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FE5" w:rsidRPr="00DE36E6" w:rsidRDefault="009E6FE5" w:rsidP="009E6FE5">
      <w:pPr>
        <w:pStyle w:val="BodyText21"/>
        <w:spacing w:line="360" w:lineRule="auto"/>
        <w:ind w:right="0" w:firstLine="709"/>
      </w:pPr>
      <w:bookmarkStart w:id="0" w:name="_Toc504338104"/>
      <w:bookmarkStart w:id="1" w:name="_Toc509177317"/>
      <w:r w:rsidRPr="00DE36E6">
        <w:t xml:space="preserve">Исследование </w:t>
      </w:r>
      <w:proofErr w:type="spellStart"/>
      <w:r w:rsidRPr="00DE36E6">
        <w:t>криптостойкости</w:t>
      </w:r>
      <w:proofErr w:type="spellEnd"/>
      <w:r w:rsidRPr="00DE36E6">
        <w:t xml:space="preserve"> и принципов проектирования </w:t>
      </w:r>
      <w:bookmarkEnd w:id="0"/>
      <w:r>
        <w:t>ДМЧ</w:t>
      </w:r>
      <w:bookmarkEnd w:id="1"/>
    </w:p>
    <w:p w:rsidR="009E6FE5" w:rsidRPr="00DF03AD" w:rsidRDefault="009E6FE5" w:rsidP="009E6FE5">
      <w:pPr>
        <w:pStyle w:val="BodyText21"/>
        <w:spacing w:line="360" w:lineRule="auto"/>
        <w:ind w:right="0" w:firstLine="709"/>
      </w:pPr>
      <w:r>
        <w:t xml:space="preserve">Каждый </w:t>
      </w:r>
      <w:r w:rsidRPr="00DF03AD">
        <w:t xml:space="preserve">узел одного слоя имеет связи со всеми узлами предыдущего слоя. В </w:t>
      </w:r>
      <w:r>
        <w:t>примере</w:t>
      </w:r>
      <w:r w:rsidRPr="00DF03AD">
        <w:t xml:space="preserve"> у </w:t>
      </w:r>
      <w:r>
        <w:t>него</w:t>
      </w:r>
      <w:r w:rsidRPr="00DF03AD">
        <w:t xml:space="preserve"> будут иметься входной и выходной слои, узлы которых </w:t>
      </w:r>
      <w:proofErr w:type="gramStart"/>
      <w:r w:rsidRPr="00DF03AD">
        <w:t>выполняют роль</w:t>
      </w:r>
      <w:proofErr w:type="gramEnd"/>
      <w:r w:rsidRPr="00DF03AD">
        <w:t xml:space="preserve"> входов и выходо</w:t>
      </w:r>
      <w:r>
        <w:t>в соответственно. Каждый узел (</w:t>
      </w:r>
      <w:r w:rsidRPr="00DF03AD">
        <w:t>нейрон) обладает активационной функцией — функцией, ответственной за вычи</w:t>
      </w:r>
      <w:r>
        <w:t>сление сигнала на выходе узла (</w:t>
      </w:r>
      <w:r w:rsidRPr="00DF03AD">
        <w:t>нейрона). Также существует понятие смещения, представляющего из себя узел, на выходе которого всегда появляется единица</w:t>
      </w:r>
      <w:r>
        <w:t xml:space="preserve"> (равен единице)</w:t>
      </w:r>
      <w:r w:rsidRPr="00DF03AD">
        <w:t>.</w:t>
      </w:r>
    </w:p>
    <w:p w:rsidR="009E6FE5" w:rsidRDefault="009E6FE5" w:rsidP="009E6FE5">
      <w:pPr>
        <w:jc w:val="both"/>
      </w:pPr>
      <w:r w:rsidRPr="00A002EA">
        <w:t xml:space="preserve">На рисунке 1 показана многослойная нейронная сеть с одним слоем скрытых нейронов (элементы </w:t>
      </w:r>
      <w:r w:rsidRPr="00A002EA">
        <w:rPr>
          <w:b/>
        </w:rPr>
        <w:t>Z</w:t>
      </w:r>
      <w:r w:rsidRPr="00A002EA">
        <w:t>).</w:t>
      </w:r>
    </w:p>
    <w:p w:rsidR="009E6FE5" w:rsidRPr="001C2B6F" w:rsidRDefault="009E6FE5" w:rsidP="009E6FE5">
      <w:pPr>
        <w:jc w:val="both"/>
      </w:pPr>
    </w:p>
    <w:p w:rsidR="009E6FE5" w:rsidRDefault="009E6FE5" w:rsidP="009E6FE5">
      <w:pPr>
        <w:keepNext/>
        <w:ind w:firstLine="0"/>
        <w:jc w:val="center"/>
      </w:pPr>
      <w:r>
        <w:rPr>
          <w:noProof/>
          <w:lang w:eastAsia="ru-RU"/>
        </w:rPr>
        <w:drawing>
          <wp:inline distT="0" distB="0" distL="0" distR="0" wp14:anchorId="0489D2ED" wp14:editId="366D87B8">
            <wp:extent cx="5324475" cy="3305175"/>
            <wp:effectExtent l="19050" t="19050" r="28575" b="28575"/>
            <wp:docPr id="2" name="Рисунок 2" descr="Сеть с обратным распространением ошибки с одним скрытым слоем" titl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Mirage\Google Диск\!МТУСИ\!Дисер\Глава 2\Алгоритм обучения.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24475" cy="3305175"/>
                    </a:xfrm>
                    <a:prstGeom prst="rect">
                      <a:avLst/>
                    </a:prstGeom>
                    <a:noFill/>
                    <a:ln>
                      <a:solidFill>
                        <a:schemeClr val="accent1"/>
                      </a:solidFill>
                    </a:ln>
                  </pic:spPr>
                </pic:pic>
              </a:graphicData>
            </a:graphic>
          </wp:inline>
        </w:drawing>
      </w:r>
    </w:p>
    <w:p w:rsidR="009E6FE5" w:rsidRPr="00FA1A26" w:rsidRDefault="009E6FE5" w:rsidP="009E6FE5">
      <w:pPr>
        <w:ind w:right="-1" w:firstLine="0"/>
        <w:jc w:val="center"/>
        <w:rPr>
          <w:i/>
          <w:sz w:val="24"/>
          <w:szCs w:val="24"/>
        </w:rPr>
      </w:pPr>
      <w:r>
        <w:rPr>
          <w:i/>
          <w:noProof/>
          <w:sz w:val="24"/>
          <w:szCs w:val="24"/>
        </w:rPr>
        <w:t xml:space="preserve">Рисунок </w:t>
      </w:r>
      <w:r w:rsidRPr="00FA1A26">
        <w:rPr>
          <w:i/>
          <w:noProof/>
          <w:sz w:val="24"/>
          <w:szCs w:val="24"/>
        </w:rPr>
        <w:t>1 - Сеть с обратным распространением ошибки с одним скрытым слоем</w:t>
      </w:r>
    </w:p>
    <w:p w:rsidR="009E6FE5" w:rsidRDefault="009E6FE5" w:rsidP="009E6FE5"/>
    <w:p w:rsidR="009E6FE5" w:rsidRPr="00BD7EB2" w:rsidRDefault="009E6FE5" w:rsidP="009E6FE5">
      <w:pPr>
        <w:jc w:val="both"/>
      </w:pPr>
      <w:proofErr w:type="gramStart"/>
      <w:r>
        <w:t>Как и в случае с большинством нейронных сетей, наша цель состоит в обучении сети таким образом, чтобы достичь баланса между способностью сети давать верный отклик на входные данные, использовавшиеся в процессе обучения (запоминания), и способностью выдавать правильные результаты в ответ на входные данные, схожие, но неидентичные тем, что были использованы при обучении (принцип обобщения).</w:t>
      </w:r>
      <w:proofErr w:type="gramEnd"/>
      <w:r>
        <w:t xml:space="preserve"> Обучение сети методом </w:t>
      </w:r>
      <w:r>
        <w:lastRenderedPageBreak/>
        <w:t>обратного распространения ошибки включает в себя три этапа: подачу на вход данных, с последующим распространением данных в направлении выходов, вычисление и обратное распространение соответствующей ошибки, и корректировку весов.</w:t>
      </w:r>
    </w:p>
    <w:p w:rsidR="009E6FE5" w:rsidRDefault="009E6FE5" w:rsidP="009E6FE5">
      <w:pPr>
        <w:jc w:val="both"/>
      </w:pPr>
      <w:r>
        <w:t>После обучения предполагается лишь подача на вход сети данных и распространение их в направлении выходов. При этом</w:t>
      </w:r>
      <w:proofErr w:type="gramStart"/>
      <w:r>
        <w:t>,</w:t>
      </w:r>
      <w:proofErr w:type="gramEnd"/>
      <w:r>
        <w:t xml:space="preserve"> если обучение сети может являться довольно длительным процессом, то непосредственное вычисление результатов обученной сетью происходит очень быстро. Кроме того, существуют многочисленные вариации метода обратного распространения ошибки, разработанные с целью </w:t>
      </w:r>
      <w:proofErr w:type="gramStart"/>
      <w:r>
        <w:t>увеличения скорости протекания процесса обучения</w:t>
      </w:r>
      <w:proofErr w:type="gramEnd"/>
      <w:r>
        <w:t>.</w:t>
      </w:r>
    </w:p>
    <w:p w:rsidR="009E6FE5" w:rsidRDefault="009E6FE5" w:rsidP="009E6FE5">
      <w:pPr>
        <w:jc w:val="both"/>
      </w:pPr>
      <w:r w:rsidRPr="00A002EA">
        <w:t>Также стоит отметить, что однослойная нейронная сеть существенно ограничена в том, обучению каким шаблонам входных данных она подлежит, в то</w:t>
      </w:r>
      <w:r>
        <w:t xml:space="preserve"> время</w:t>
      </w:r>
      <w:proofErr w:type="gramStart"/>
      <w:r>
        <w:t>,</w:t>
      </w:r>
      <w:proofErr w:type="gramEnd"/>
      <w:r>
        <w:t xml:space="preserve"> как многослойная сеть (</w:t>
      </w:r>
      <w:r w:rsidRPr="00A002EA">
        <w:t>с одним или более скрытым слоем) не имеет такого недостатка.</w:t>
      </w:r>
    </w:p>
    <w:p w:rsidR="009E6FE5" w:rsidRPr="00344F2B" w:rsidRDefault="009E6FE5" w:rsidP="009E6FE5">
      <w:pPr>
        <w:jc w:val="both"/>
      </w:pPr>
      <w:r w:rsidRPr="00A002EA">
        <w:t>Нейроны, представляющие собой выходы сети (</w:t>
      </w:r>
      <w:r w:rsidRPr="00A002EA">
        <w:rPr>
          <w:b/>
          <w:lang w:val="en-US"/>
        </w:rPr>
        <w:t>Y</w:t>
      </w:r>
      <w:r w:rsidRPr="00A002EA">
        <w:t>), и скрыты</w:t>
      </w:r>
      <w:r>
        <w:t xml:space="preserve">е нейроны </w:t>
      </w:r>
      <w:r>
        <w:t xml:space="preserve">могут иметь смещение (рисунок </w:t>
      </w:r>
      <w:r>
        <w:t>1</w:t>
      </w:r>
      <w:r w:rsidRPr="00A002EA">
        <w:t xml:space="preserve">). Смещение, </w:t>
      </w:r>
      <w:proofErr w:type="gramStart"/>
      <w:r w:rsidRPr="00A002EA">
        <w:t>соответствующий</w:t>
      </w:r>
      <w:proofErr w:type="gramEnd"/>
      <w:r w:rsidRPr="00A002EA">
        <w:t xml:space="preserve"> выходу</w:t>
      </w:r>
      <w:r>
        <w:t xml:space="preserve"> </w:t>
      </w:r>
      <w:proofErr w:type="spellStart"/>
      <w:r w:rsidRPr="00A002EA">
        <w:rPr>
          <w:b/>
          <w:lang w:val="en-US"/>
        </w:rPr>
        <w:t>Y</w:t>
      </w:r>
      <w:r w:rsidRPr="00A002EA">
        <w:rPr>
          <w:b/>
          <w:vertAlign w:val="subscript"/>
          <w:lang w:val="en-US"/>
        </w:rPr>
        <w:t>k</w:t>
      </w:r>
      <w:proofErr w:type="spellEnd"/>
      <w:r w:rsidRPr="00A002EA">
        <w:t xml:space="preserve"> обозначен </w:t>
      </w:r>
      <w:r w:rsidRPr="00A002EA">
        <w:rPr>
          <w:b/>
          <w:lang w:val="en-US"/>
        </w:rPr>
        <w:t>W</w:t>
      </w:r>
      <w:r w:rsidRPr="00A002EA">
        <w:rPr>
          <w:b/>
          <w:vertAlign w:val="subscript"/>
        </w:rPr>
        <w:t>0</w:t>
      </w:r>
      <w:r w:rsidRPr="00A002EA">
        <w:rPr>
          <w:b/>
          <w:vertAlign w:val="subscript"/>
          <w:lang w:val="en-US"/>
        </w:rPr>
        <w:t>k</w:t>
      </w:r>
      <w:r w:rsidRPr="00A002EA">
        <w:t xml:space="preserve">, скрытому элементу </w:t>
      </w:r>
      <w:proofErr w:type="spellStart"/>
      <w:r w:rsidRPr="00A002EA">
        <w:rPr>
          <w:b/>
          <w:lang w:val="en-US"/>
        </w:rPr>
        <w:t>Z</w:t>
      </w:r>
      <w:r w:rsidRPr="00A002EA">
        <w:rPr>
          <w:b/>
          <w:vertAlign w:val="subscript"/>
          <w:lang w:val="en-US"/>
        </w:rPr>
        <w:t>j</w:t>
      </w:r>
      <w:proofErr w:type="spellEnd"/>
      <w:r w:rsidRPr="00A002EA">
        <w:t>—</w:t>
      </w:r>
      <w:r w:rsidRPr="00A002EA">
        <w:rPr>
          <w:b/>
          <w:lang w:val="en-US"/>
        </w:rPr>
        <w:t>V</w:t>
      </w:r>
      <w:r w:rsidRPr="00A002EA">
        <w:rPr>
          <w:b/>
          <w:vertAlign w:val="subscript"/>
        </w:rPr>
        <w:t>0</w:t>
      </w:r>
      <w:r w:rsidRPr="00A002EA">
        <w:rPr>
          <w:b/>
          <w:vertAlign w:val="subscript"/>
          <w:lang w:val="en-US"/>
        </w:rPr>
        <w:t>j</w:t>
      </w:r>
      <w:r w:rsidRPr="00A002EA">
        <w:t xml:space="preserve">. Эти смещения служат в качестве весов на связях, исходящих от нейронов, на выходе которых всегда появляется </w:t>
      </w:r>
      <w:r w:rsidRPr="00A002EA">
        <w:rPr>
          <w:b/>
        </w:rPr>
        <w:t>1</w:t>
      </w:r>
      <w:r w:rsidRPr="00A002EA">
        <w:t xml:space="preserve"> (на рисунке они показаны, но обычно явно не отображаются, подразуме</w:t>
      </w:r>
      <w:r>
        <w:t xml:space="preserve">ваясь). Кроме того, на рисунке </w:t>
      </w:r>
      <w:r w:rsidRPr="00A002EA">
        <w:t>1 стрелками показано перемещение информации в ходе фазы распространения данных от входов к выходам. В процессе обучения сигналы распространяются в обратном направлении.</w:t>
      </w:r>
    </w:p>
    <w:p w:rsidR="009E6FE5" w:rsidRPr="00BD7EB2" w:rsidRDefault="009E6FE5" w:rsidP="009E6FE5">
      <w:pPr>
        <w:jc w:val="both"/>
      </w:pPr>
      <w:r w:rsidRPr="00A002EA">
        <w:t xml:space="preserve">Алгоритм, применим к нейронной сети с одним скрытым слоем, что является адекватной </w:t>
      </w:r>
      <w:r>
        <w:t xml:space="preserve">и </w:t>
      </w:r>
      <w:r w:rsidRPr="00A002EA">
        <w:t xml:space="preserve">допустимой ситуацией для большинства приложений. </w:t>
      </w:r>
      <w:r>
        <w:t>О</w:t>
      </w:r>
      <w:r w:rsidRPr="00A002EA">
        <w:t>бучение сети включает в себя три стадии: подача на входы сети обучающих данных, обратное распространение ошибки и корректировка весов. В ходе первого этапа каждый входной нейрон</w:t>
      </w:r>
      <w:r>
        <w:t xml:space="preserve"> </w:t>
      </w:r>
      <w:r w:rsidRPr="00976BA3">
        <w:rPr>
          <w:b/>
          <w:lang w:val="en-US"/>
        </w:rPr>
        <w:t>X</w:t>
      </w:r>
      <w:r w:rsidRPr="00976BA3">
        <w:rPr>
          <w:b/>
          <w:vertAlign w:val="subscript"/>
          <w:lang w:val="en-US"/>
        </w:rPr>
        <w:t>i</w:t>
      </w:r>
      <w:r>
        <w:t xml:space="preserve"> </w:t>
      </w:r>
      <w:r w:rsidRPr="00A002EA">
        <w:t>получает сигнал и широковещательно транслирует его каждому из скрытых нейронов</w:t>
      </w:r>
      <w:r w:rsidRPr="00976BA3">
        <w:t xml:space="preserve"> </w:t>
      </w:r>
      <w:r w:rsidRPr="00976BA3">
        <w:rPr>
          <w:b/>
          <w:lang w:val="en-US"/>
        </w:rPr>
        <w:t>Z</w:t>
      </w:r>
      <w:r w:rsidRPr="00976BA3">
        <w:rPr>
          <w:b/>
          <w:vertAlign w:val="subscript"/>
        </w:rPr>
        <w:t>1</w:t>
      </w:r>
      <w:r>
        <w:t>,</w:t>
      </w:r>
      <w:r>
        <w:rPr>
          <w:lang w:val="en-US"/>
        </w:rPr>
        <w:t> </w:t>
      </w:r>
      <w:r w:rsidRPr="00976BA3">
        <w:rPr>
          <w:b/>
          <w:lang w:val="en-US"/>
        </w:rPr>
        <w:t>Z</w:t>
      </w:r>
      <w:r w:rsidRPr="00976BA3">
        <w:rPr>
          <w:b/>
          <w:vertAlign w:val="subscript"/>
        </w:rPr>
        <w:t>2</w:t>
      </w:r>
      <w:r w:rsidRPr="00976BA3">
        <w:t>,</w:t>
      </w:r>
      <w:r>
        <w:rPr>
          <w:lang w:val="en-US"/>
        </w:rPr>
        <w:t> </w:t>
      </w:r>
      <w:r>
        <w:t>…</w:t>
      </w:r>
      <w:r w:rsidRPr="00976BA3">
        <w:t>,</w:t>
      </w:r>
      <w:r>
        <w:rPr>
          <w:lang w:val="en-US"/>
        </w:rPr>
        <w:t> </w:t>
      </w:r>
      <w:proofErr w:type="spellStart"/>
      <w:r w:rsidRPr="00976BA3">
        <w:rPr>
          <w:b/>
          <w:lang w:val="en-US"/>
        </w:rPr>
        <w:t>Z</w:t>
      </w:r>
      <w:r w:rsidRPr="00976BA3">
        <w:rPr>
          <w:b/>
          <w:vertAlign w:val="subscript"/>
          <w:lang w:val="en-US"/>
        </w:rPr>
        <w:t>p</w:t>
      </w:r>
      <w:proofErr w:type="spellEnd"/>
      <w:r>
        <w:t>.</w:t>
      </w:r>
    </w:p>
    <w:p w:rsidR="009E6FE5" w:rsidRPr="001C2B6F" w:rsidRDefault="009E6FE5" w:rsidP="009E6FE5">
      <w:pPr>
        <w:jc w:val="both"/>
      </w:pPr>
      <w:r w:rsidRPr="00A002EA">
        <w:lastRenderedPageBreak/>
        <w:t>Каждый скрытый нейрон вычисляет результат его активационной (сетевой)</w:t>
      </w:r>
      <w:r w:rsidRPr="00976BA3">
        <w:t xml:space="preserve"> </w:t>
      </w:r>
      <w:r>
        <w:t>функции</w:t>
      </w:r>
      <w:r w:rsidRPr="00A002EA">
        <w:t xml:space="preserve"> и рассылает свой сигнал</w:t>
      </w:r>
      <w:r w:rsidRPr="00976BA3">
        <w:t xml:space="preserve"> </w:t>
      </w:r>
      <w:proofErr w:type="spellStart"/>
      <w:r w:rsidRPr="00976BA3">
        <w:rPr>
          <w:b/>
          <w:lang w:val="en-US"/>
        </w:rPr>
        <w:t>Z</w:t>
      </w:r>
      <w:r w:rsidRPr="00976BA3">
        <w:rPr>
          <w:b/>
          <w:vertAlign w:val="subscript"/>
          <w:lang w:val="en-US"/>
        </w:rPr>
        <w:t>j</w:t>
      </w:r>
      <w:proofErr w:type="spellEnd"/>
      <w:r w:rsidRPr="00976BA3">
        <w:t xml:space="preserve"> </w:t>
      </w:r>
      <w:r w:rsidRPr="00A002EA">
        <w:t>всем выходным нейронам. Каждый выходной нейрон</w:t>
      </w:r>
      <w:r w:rsidRPr="00976BA3">
        <w:t xml:space="preserve"> </w:t>
      </w:r>
      <w:proofErr w:type="spellStart"/>
      <w:r w:rsidRPr="00976BA3">
        <w:rPr>
          <w:b/>
          <w:lang w:val="en-US"/>
        </w:rPr>
        <w:t>Y</w:t>
      </w:r>
      <w:r w:rsidRPr="00976BA3">
        <w:rPr>
          <w:b/>
          <w:vertAlign w:val="subscript"/>
          <w:lang w:val="en-US"/>
        </w:rPr>
        <w:t>k</w:t>
      </w:r>
      <w:proofErr w:type="spellEnd"/>
      <w:r w:rsidRPr="00A002EA">
        <w:t>, в свою очередь, вычисляет результат своей активационной функции</w:t>
      </w:r>
      <w:r w:rsidRPr="00976BA3">
        <w:t xml:space="preserve"> </w:t>
      </w:r>
      <w:proofErr w:type="spellStart"/>
      <w:r w:rsidRPr="00976BA3">
        <w:rPr>
          <w:b/>
          <w:lang w:val="en-US"/>
        </w:rPr>
        <w:t>Y</w:t>
      </w:r>
      <w:r w:rsidRPr="00976BA3">
        <w:rPr>
          <w:b/>
          <w:vertAlign w:val="subscript"/>
          <w:lang w:val="en-US"/>
        </w:rPr>
        <w:t>k</w:t>
      </w:r>
      <w:proofErr w:type="spellEnd"/>
      <w:r w:rsidRPr="00A002EA">
        <w:t>, который представляет собой выходной сигнал данного нейрона для соответствующих входных данных. В процессе обучения, каждый нейрон на выходе сети сравнивает вычисленное значение</w:t>
      </w:r>
      <w:r w:rsidRPr="00976BA3">
        <w:t xml:space="preserve"> </w:t>
      </w:r>
      <w:proofErr w:type="spellStart"/>
      <w:r w:rsidRPr="00976BA3">
        <w:rPr>
          <w:b/>
          <w:lang w:val="en-US"/>
        </w:rPr>
        <w:t>Y</w:t>
      </w:r>
      <w:r w:rsidRPr="00976BA3">
        <w:rPr>
          <w:b/>
          <w:vertAlign w:val="subscript"/>
          <w:lang w:val="en-US"/>
        </w:rPr>
        <w:t>k</w:t>
      </w:r>
      <w:proofErr w:type="spellEnd"/>
      <w:r w:rsidRPr="00976BA3">
        <w:t xml:space="preserve"> </w:t>
      </w:r>
      <w:r w:rsidRPr="00A002EA">
        <w:t>с предоставленным учителем</w:t>
      </w:r>
      <w:r w:rsidRPr="00976BA3">
        <w:t xml:space="preserve"> </w:t>
      </w:r>
      <w:proofErr w:type="spellStart"/>
      <w:r w:rsidRPr="00976BA3">
        <w:rPr>
          <w:b/>
          <w:lang w:val="en-US"/>
        </w:rPr>
        <w:t>t</w:t>
      </w:r>
      <w:r w:rsidRPr="00976BA3">
        <w:rPr>
          <w:b/>
          <w:vertAlign w:val="subscript"/>
          <w:lang w:val="en-US"/>
        </w:rPr>
        <w:t>k</w:t>
      </w:r>
      <w:proofErr w:type="spellEnd"/>
      <w:r w:rsidRPr="00976BA3">
        <w:t xml:space="preserve"> </w:t>
      </w:r>
      <w:r w:rsidRPr="00A002EA">
        <w:t xml:space="preserve">(целевым значением), определяя соответствующее значение ошибки для данного входного шаблона. </w:t>
      </w:r>
    </w:p>
    <w:p w:rsidR="009E6FE5" w:rsidRPr="00A002EA" w:rsidRDefault="009E6FE5" w:rsidP="009E6FE5">
      <w:pPr>
        <w:jc w:val="both"/>
      </w:pPr>
      <w:r w:rsidRPr="00A002EA">
        <w:t>На основании этой ошибки вычисляется</w:t>
      </w:r>
      <w:r w:rsidRPr="00976BA3">
        <w:t xml:space="preserve"> </w:t>
      </w:r>
      <w:r w:rsidRPr="00976BA3">
        <w:rPr>
          <w:rFonts w:cs="Times New Roman"/>
          <w:b/>
        </w:rPr>
        <w:t>σ</w:t>
      </w:r>
      <w:r w:rsidRPr="00976BA3">
        <w:rPr>
          <w:rFonts w:cs="Times New Roman"/>
          <w:b/>
          <w:vertAlign w:val="subscript"/>
          <w:lang w:val="en-US"/>
        </w:rPr>
        <w:t>k</w:t>
      </w:r>
      <w:r w:rsidRPr="00976BA3">
        <w:rPr>
          <w:rFonts w:cs="Times New Roman"/>
        </w:rPr>
        <w:t>, (</w:t>
      </w:r>
      <w:r>
        <w:rPr>
          <w:rFonts w:cs="Times New Roman"/>
          <w:lang w:val="en-US"/>
        </w:rPr>
        <w:t>k</w:t>
      </w:r>
      <w:r w:rsidRPr="00976BA3">
        <w:rPr>
          <w:rFonts w:cs="Times New Roman"/>
        </w:rPr>
        <w:t>=1,</w:t>
      </w:r>
      <w:r>
        <w:rPr>
          <w:rFonts w:cs="Times New Roman"/>
          <w:lang w:val="en-US"/>
        </w:rPr>
        <w:t> </w:t>
      </w:r>
      <w:r w:rsidRPr="00976BA3">
        <w:rPr>
          <w:rFonts w:cs="Times New Roman"/>
        </w:rPr>
        <w:t>2,</w:t>
      </w:r>
      <w:r>
        <w:rPr>
          <w:rFonts w:cs="Times New Roman"/>
          <w:lang w:val="en-US"/>
        </w:rPr>
        <w:t> </w:t>
      </w:r>
      <w:r>
        <w:rPr>
          <w:rFonts w:cs="Times New Roman"/>
        </w:rPr>
        <w:t>…</w:t>
      </w:r>
      <w:r w:rsidRPr="00976BA3">
        <w:rPr>
          <w:rFonts w:cs="Times New Roman"/>
        </w:rPr>
        <w:t>,</w:t>
      </w:r>
      <w:r>
        <w:rPr>
          <w:rFonts w:cs="Times New Roman"/>
          <w:lang w:val="en-US"/>
        </w:rPr>
        <w:t> m</w:t>
      </w:r>
      <w:r w:rsidRPr="00976BA3">
        <w:rPr>
          <w:rFonts w:cs="Times New Roman"/>
        </w:rPr>
        <w:t xml:space="preserve">). </w:t>
      </w:r>
      <w:r w:rsidRPr="00976BA3">
        <w:rPr>
          <w:rFonts w:cs="Times New Roman"/>
          <w:b/>
        </w:rPr>
        <w:t>σ</w:t>
      </w:r>
      <w:r w:rsidRPr="00976BA3">
        <w:rPr>
          <w:rFonts w:cs="Times New Roman"/>
          <w:b/>
          <w:vertAlign w:val="subscript"/>
          <w:lang w:val="en-US"/>
        </w:rPr>
        <w:t>k</w:t>
      </w:r>
      <w:r w:rsidRPr="00976BA3">
        <w:rPr>
          <w:rFonts w:cs="Times New Roman"/>
        </w:rPr>
        <w:t xml:space="preserve"> </w:t>
      </w:r>
      <w:r w:rsidRPr="00A002EA">
        <w:t>используется при распространении ошибки от</w:t>
      </w:r>
      <w:r w:rsidRPr="00B75259">
        <w:t xml:space="preserve"> </w:t>
      </w:r>
      <w:proofErr w:type="spellStart"/>
      <w:r w:rsidRPr="00B75259">
        <w:rPr>
          <w:b/>
          <w:lang w:val="en-US"/>
        </w:rPr>
        <w:t>Y</w:t>
      </w:r>
      <w:r w:rsidRPr="00B75259">
        <w:rPr>
          <w:b/>
          <w:vertAlign w:val="subscript"/>
          <w:lang w:val="en-US"/>
        </w:rPr>
        <w:t>k</w:t>
      </w:r>
      <w:proofErr w:type="spellEnd"/>
      <w:r w:rsidRPr="00B75259">
        <w:t xml:space="preserve"> </w:t>
      </w:r>
      <w:r w:rsidRPr="00A002EA">
        <w:t xml:space="preserve">до всех элементов сети предыдущего слоя (скрытых нейронов, связанных </w:t>
      </w:r>
      <w:r>
        <w:t xml:space="preserve">с </w:t>
      </w:r>
      <w:proofErr w:type="spellStart"/>
      <w:r w:rsidRPr="00B75259">
        <w:rPr>
          <w:b/>
          <w:lang w:val="en-US"/>
        </w:rPr>
        <w:t>Y</w:t>
      </w:r>
      <w:r w:rsidRPr="00B75259">
        <w:rPr>
          <w:b/>
          <w:vertAlign w:val="subscript"/>
          <w:lang w:val="en-US"/>
        </w:rPr>
        <w:t>k</w:t>
      </w:r>
      <w:proofErr w:type="spellEnd"/>
      <w:r w:rsidRPr="00A002EA">
        <w:t>), а также при изменении весов связей между выходными нейронами и скрытыми. Аналогичным образом вычисляется</w:t>
      </w:r>
      <w:r w:rsidRPr="00B75259">
        <w:t xml:space="preserve"> </w:t>
      </w:r>
      <w:proofErr w:type="spellStart"/>
      <w:r w:rsidRPr="00B75259">
        <w:rPr>
          <w:rFonts w:cs="Times New Roman"/>
          <w:b/>
          <w:lang w:val="en-US"/>
        </w:rPr>
        <w:t>σ</w:t>
      </w:r>
      <w:r w:rsidRPr="00B75259">
        <w:rPr>
          <w:b/>
          <w:vertAlign w:val="subscript"/>
          <w:lang w:val="en-US"/>
        </w:rPr>
        <w:t>j</w:t>
      </w:r>
      <w:proofErr w:type="spellEnd"/>
      <w:r w:rsidRPr="00B75259">
        <w:t>, (</w:t>
      </w:r>
      <w:r>
        <w:rPr>
          <w:lang w:val="en-US"/>
        </w:rPr>
        <w:t>j</w:t>
      </w:r>
      <w:r w:rsidRPr="00B75259">
        <w:t>=1,</w:t>
      </w:r>
      <w:r>
        <w:rPr>
          <w:lang w:val="en-US"/>
        </w:rPr>
        <w:t> </w:t>
      </w:r>
      <w:r w:rsidRPr="00B75259">
        <w:t>2,</w:t>
      </w:r>
      <w:r>
        <w:rPr>
          <w:lang w:val="en-US"/>
        </w:rPr>
        <w:t> </w:t>
      </w:r>
      <w:r>
        <w:t>…</w:t>
      </w:r>
      <w:r w:rsidRPr="00B75259">
        <w:t>,</w:t>
      </w:r>
      <w:r>
        <w:rPr>
          <w:lang w:val="en-US"/>
        </w:rPr>
        <w:t> p</w:t>
      </w:r>
      <w:r w:rsidRPr="00B75259">
        <w:t xml:space="preserve">) </w:t>
      </w:r>
      <w:r w:rsidRPr="00A002EA">
        <w:t>для каждого скрытого нейрона</w:t>
      </w:r>
      <w:r w:rsidRPr="00B75259">
        <w:t xml:space="preserve"> </w:t>
      </w:r>
      <w:proofErr w:type="spellStart"/>
      <w:r w:rsidRPr="00B75259">
        <w:rPr>
          <w:b/>
          <w:lang w:val="en-US"/>
        </w:rPr>
        <w:t>Z</w:t>
      </w:r>
      <w:r w:rsidRPr="00B75259">
        <w:rPr>
          <w:b/>
          <w:vertAlign w:val="subscript"/>
          <w:lang w:val="en-US"/>
        </w:rPr>
        <w:t>j</w:t>
      </w:r>
      <w:proofErr w:type="spellEnd"/>
      <w:r w:rsidRPr="00A002EA">
        <w:t xml:space="preserve">. Несмотря на то, что </w:t>
      </w:r>
      <w:proofErr w:type="gramStart"/>
      <w:r w:rsidRPr="00A002EA">
        <w:t>распространять ошибку до в</w:t>
      </w:r>
      <w:r>
        <w:t>ходного слоя необходимости нет,</w:t>
      </w:r>
      <w:r w:rsidRPr="00B75259">
        <w:t xml:space="preserve"> </w:t>
      </w:r>
      <w:r w:rsidRPr="00B75259">
        <w:rPr>
          <w:rFonts w:cs="Times New Roman"/>
          <w:b/>
        </w:rPr>
        <w:t>σ</w:t>
      </w:r>
      <w:r w:rsidRPr="00B75259">
        <w:rPr>
          <w:b/>
          <w:vertAlign w:val="subscript"/>
          <w:lang w:val="en-US"/>
        </w:rPr>
        <w:t>j</w:t>
      </w:r>
      <w:r w:rsidRPr="00B75259">
        <w:t xml:space="preserve"> </w:t>
      </w:r>
      <w:r w:rsidRPr="00A002EA">
        <w:t>используется для изменения весов связей между нейронами скрытого слоя и входными нейронами</w:t>
      </w:r>
      <w:proofErr w:type="gramEnd"/>
      <w:r w:rsidRPr="00A002EA">
        <w:t>. После того как все</w:t>
      </w:r>
      <w:r w:rsidRPr="00B75259">
        <w:t xml:space="preserve"> </w:t>
      </w:r>
      <w:r w:rsidRPr="00B75259">
        <w:rPr>
          <w:rFonts w:cs="Times New Roman"/>
          <w:b/>
        </w:rPr>
        <w:t>σ</w:t>
      </w:r>
      <w:r w:rsidRPr="00B75259">
        <w:t xml:space="preserve"> </w:t>
      </w:r>
      <w:r w:rsidRPr="00A002EA">
        <w:t>были определены, происходит одновременная корректировка весов всех связей.</w:t>
      </w:r>
    </w:p>
    <w:p w:rsidR="009E6FE5" w:rsidRPr="00281EF2" w:rsidRDefault="009E6FE5" w:rsidP="009E6FE5">
      <w:pPr>
        <w:jc w:val="both"/>
      </w:pPr>
      <w:r w:rsidRPr="00FD00E6">
        <w:t xml:space="preserve">Таким образом, метод синхронизации древовидных машинах четности удовлетворяет условиям безопасности для получения ключа шифрования по открытым каналам связи, для применения </w:t>
      </w:r>
      <w:proofErr w:type="spellStart"/>
      <w:r w:rsidRPr="00FD00E6">
        <w:t>нейрокриптографическими</w:t>
      </w:r>
      <w:proofErr w:type="spellEnd"/>
      <w:r w:rsidRPr="00FD00E6">
        <w:t xml:space="preserve"> системами.</w:t>
      </w:r>
    </w:p>
    <w:p w:rsidR="009E6FE5" w:rsidRDefault="009E6FE5" w:rsidP="009E6FE5">
      <w:pPr>
        <w:jc w:val="both"/>
      </w:pPr>
      <w:r>
        <w:t>Различается 2 типа атаки, с возможностью внедрения в канал синхронизации и без возможности внедрения в канал синхронизации.</w:t>
      </w:r>
    </w:p>
    <w:p w:rsidR="009E6FE5" w:rsidRDefault="009E6FE5" w:rsidP="009E6FE5">
      <w:pPr>
        <w:jc w:val="both"/>
      </w:pPr>
      <w:r>
        <w:t>Диверсия - в</w:t>
      </w:r>
      <w:r>
        <w:t>недрение на канал связи и искажение во время синхронизации, что приведет к невозможности синхронизации.</w:t>
      </w:r>
    </w:p>
    <w:p w:rsidR="009E6FE5" w:rsidRDefault="009E6FE5" w:rsidP="009E6FE5">
      <w:pPr>
        <w:keepNext/>
        <w:ind w:firstLine="0"/>
        <w:jc w:val="center"/>
      </w:pPr>
      <w:r w:rsidRPr="00DE46D9">
        <w:rPr>
          <w:noProof/>
          <w:lang w:eastAsia="ru-RU"/>
        </w:rPr>
        <w:drawing>
          <wp:inline distT="0" distB="0" distL="0" distR="0" wp14:anchorId="2BC81275" wp14:editId="3578DEC8">
            <wp:extent cx="2705100" cy="1174583"/>
            <wp:effectExtent l="0" t="0" r="0" b="698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711523" cy="1177372"/>
                    </a:xfrm>
                    <a:prstGeom prst="rect">
                      <a:avLst/>
                    </a:prstGeom>
                  </pic:spPr>
                </pic:pic>
              </a:graphicData>
            </a:graphic>
          </wp:inline>
        </w:drawing>
      </w:r>
    </w:p>
    <w:p w:rsidR="009E6FE5" w:rsidRPr="00FA1A26" w:rsidRDefault="009E6FE5" w:rsidP="009E6FE5">
      <w:pPr>
        <w:ind w:firstLine="0"/>
        <w:jc w:val="center"/>
        <w:rPr>
          <w:i/>
          <w:sz w:val="24"/>
          <w:szCs w:val="24"/>
        </w:rPr>
      </w:pPr>
      <w:r>
        <w:rPr>
          <w:i/>
          <w:sz w:val="24"/>
          <w:szCs w:val="24"/>
        </w:rPr>
        <w:t xml:space="preserve">Рисунок </w:t>
      </w:r>
      <w:r w:rsidRPr="00FA1A26">
        <w:rPr>
          <w:i/>
          <w:sz w:val="24"/>
          <w:szCs w:val="24"/>
        </w:rPr>
        <w:t>2 - Диверсия. Внедрение на канал связи во время синхронизации</w:t>
      </w:r>
    </w:p>
    <w:p w:rsidR="009E6FE5" w:rsidRDefault="009E6FE5" w:rsidP="009E6FE5">
      <w:pPr>
        <w:jc w:val="both"/>
      </w:pPr>
      <w:r>
        <w:lastRenderedPageBreak/>
        <w:t>Данная атака саботирует синхронизацию ДМЧ, не позволяя наладить диалог между пользователями. Результат такой атаки будет приводить к постоянному искажению результатов работы и невозможности синхронизации ДМЧ и получения ключа шифрования, то есть к зацикливанию процесса на этапе синхронизации. Противодействовать такой атаке можно, ограничив время на синхронизацию, а по истечении выделенного времени, остановки процесса синхронизации, с выводом соответствующего сообщения для пользователя.</w:t>
      </w:r>
    </w:p>
    <w:p w:rsidR="009E6FE5" w:rsidRDefault="009E6FE5" w:rsidP="009E6FE5">
      <w:pPr>
        <w:jc w:val="both"/>
      </w:pPr>
      <w:r>
        <w:t>Подкидыш - с</w:t>
      </w:r>
      <w:r>
        <w:t>инхронизация трех ДМЧ, под видом синхронизации двух.</w:t>
      </w:r>
    </w:p>
    <w:p w:rsidR="009E6FE5" w:rsidRDefault="009E6FE5" w:rsidP="009E6FE5">
      <w:pPr>
        <w:keepNext/>
        <w:ind w:firstLine="0"/>
        <w:jc w:val="center"/>
      </w:pPr>
      <w:r w:rsidRPr="00DE46D9">
        <w:rPr>
          <w:noProof/>
          <w:lang w:eastAsia="ru-RU"/>
        </w:rPr>
        <w:drawing>
          <wp:inline distT="0" distB="0" distL="0" distR="0" wp14:anchorId="1C42497A" wp14:editId="36098E82">
            <wp:extent cx="2981325" cy="1294523"/>
            <wp:effectExtent l="0" t="0" r="0" b="127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985910" cy="1296514"/>
                    </a:xfrm>
                    <a:prstGeom prst="rect">
                      <a:avLst/>
                    </a:prstGeom>
                  </pic:spPr>
                </pic:pic>
              </a:graphicData>
            </a:graphic>
          </wp:inline>
        </w:drawing>
      </w:r>
    </w:p>
    <w:p w:rsidR="009E6FE5" w:rsidRPr="00FA1A26" w:rsidRDefault="009E6FE5" w:rsidP="009E6FE5">
      <w:pPr>
        <w:ind w:firstLine="0"/>
        <w:jc w:val="center"/>
        <w:rPr>
          <w:i/>
          <w:sz w:val="24"/>
          <w:szCs w:val="24"/>
        </w:rPr>
      </w:pPr>
      <w:r>
        <w:rPr>
          <w:i/>
          <w:sz w:val="24"/>
          <w:szCs w:val="24"/>
        </w:rPr>
        <w:t xml:space="preserve">Рисунок </w:t>
      </w:r>
      <w:r w:rsidRPr="00FA1A26">
        <w:rPr>
          <w:i/>
          <w:sz w:val="24"/>
          <w:szCs w:val="24"/>
        </w:rPr>
        <w:t xml:space="preserve">3 </w:t>
      </w:r>
      <w:r>
        <w:rPr>
          <w:i/>
          <w:sz w:val="24"/>
          <w:szCs w:val="24"/>
        </w:rPr>
        <w:t xml:space="preserve">- </w:t>
      </w:r>
      <w:r w:rsidRPr="00FA1A26">
        <w:rPr>
          <w:i/>
          <w:sz w:val="24"/>
          <w:szCs w:val="24"/>
        </w:rPr>
        <w:t>Подкидыш. Синхронизация трех ДМЧ</w:t>
      </w:r>
    </w:p>
    <w:p w:rsidR="009E6FE5" w:rsidRDefault="009E6FE5" w:rsidP="009E6FE5">
      <w:pPr>
        <w:jc w:val="both"/>
      </w:pPr>
      <w:r>
        <w:t xml:space="preserve">Данная атака понимает под собой одновременную синхронизацию сразу трех ДМЧ и получения единого ключа шифрования, как следствие, атакующая сторона сможет читать сообщения, изменять их или отправлять одной из сторон сообщения от имени другой. Достаточно опасный вид атаки, так как обнаружить её весьма сложно ввиду неопределенности времени на синхронизацию. Говоря проще, нет возможности заранее знать количество циклов, которые потребуются для синхронизации, а значит заранее определить время, которое необходимо для получения ключа шифрования. Сложность обнаружения заключается еще в том, что при невозможности синхронизации, процесс начинается сначала и только тут есть небольшая возможность определить данный вид атаки, просто ограничив количество </w:t>
      </w:r>
      <w:proofErr w:type="spellStart"/>
      <w:r>
        <w:t>перезапусков</w:t>
      </w:r>
      <w:proofErr w:type="spellEnd"/>
      <w:r>
        <w:t xml:space="preserve"> синхронизации. Но если на стороне атакующего при каждом перезапуске ДМЧ будет менять свой вид в сторону упрощения синхронизации, то вероятность обнаружения с каждым перезапуском будет уменьшаться, так как время на синхронизацию потребуется меньше с каждым циклом.</w:t>
      </w:r>
    </w:p>
    <w:p w:rsidR="009E6FE5" w:rsidRDefault="009E6FE5" w:rsidP="009E6FE5">
      <w:pPr>
        <w:jc w:val="both"/>
      </w:pPr>
      <w:r>
        <w:lastRenderedPageBreak/>
        <w:t>Посредник - п</w:t>
      </w:r>
      <w:r>
        <w:t>одмена сторон синхронизации на атакующую сторону, атака посредника.</w:t>
      </w:r>
    </w:p>
    <w:p w:rsidR="009E6FE5" w:rsidRDefault="009E6FE5" w:rsidP="009E6FE5">
      <w:pPr>
        <w:keepNext/>
        <w:ind w:firstLine="0"/>
        <w:jc w:val="center"/>
      </w:pPr>
      <w:r w:rsidRPr="002B1B77">
        <w:rPr>
          <w:noProof/>
          <w:lang w:eastAsia="ru-RU"/>
        </w:rPr>
        <w:drawing>
          <wp:inline distT="0" distB="0" distL="0" distR="0" wp14:anchorId="2137B883" wp14:editId="71AE2F03">
            <wp:extent cx="3019425" cy="1311066"/>
            <wp:effectExtent l="0" t="0" r="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26594" cy="1314179"/>
                    </a:xfrm>
                    <a:prstGeom prst="rect">
                      <a:avLst/>
                    </a:prstGeom>
                  </pic:spPr>
                </pic:pic>
              </a:graphicData>
            </a:graphic>
          </wp:inline>
        </w:drawing>
      </w:r>
    </w:p>
    <w:p w:rsidR="009E6FE5" w:rsidRPr="00725BC8" w:rsidRDefault="009E6FE5" w:rsidP="009E6FE5">
      <w:pPr>
        <w:ind w:firstLine="0"/>
        <w:jc w:val="center"/>
        <w:rPr>
          <w:i/>
          <w:sz w:val="24"/>
          <w:szCs w:val="24"/>
        </w:rPr>
      </w:pPr>
      <w:r>
        <w:rPr>
          <w:i/>
          <w:sz w:val="24"/>
          <w:szCs w:val="24"/>
        </w:rPr>
        <w:t xml:space="preserve">Рисунок </w:t>
      </w:r>
      <w:r w:rsidRPr="00725BC8">
        <w:rPr>
          <w:i/>
          <w:sz w:val="24"/>
          <w:szCs w:val="24"/>
        </w:rPr>
        <w:t>4 - Подмена сторон синхронизации на атакующую сторону (</w:t>
      </w:r>
      <w:r w:rsidRPr="00725BC8">
        <w:rPr>
          <w:i/>
          <w:sz w:val="24"/>
          <w:szCs w:val="24"/>
          <w:lang w:val="en-US"/>
        </w:rPr>
        <w:t>MITM</w:t>
      </w:r>
      <w:r w:rsidRPr="00725BC8">
        <w:rPr>
          <w:i/>
          <w:sz w:val="24"/>
          <w:szCs w:val="24"/>
        </w:rPr>
        <w:t>)</w:t>
      </w:r>
    </w:p>
    <w:p w:rsidR="009E6FE5" w:rsidRPr="00BD7EB2" w:rsidRDefault="009E6FE5" w:rsidP="009E6FE5">
      <w:pPr>
        <w:jc w:val="both"/>
      </w:pPr>
      <w:r>
        <w:t>Самый интересный способ атаки, так называемая атака посредника,</w:t>
      </w:r>
      <w:r w:rsidRPr="00D01BB1">
        <w:t xml:space="preserve"> или атака «человек посередине» (англ. </w:t>
      </w:r>
      <w:proofErr w:type="spellStart"/>
      <w:r w:rsidRPr="00D01BB1">
        <w:t>Man</w:t>
      </w:r>
      <w:proofErr w:type="spellEnd"/>
      <w:r w:rsidRPr="00D01BB1">
        <w:t xml:space="preserve"> </w:t>
      </w:r>
      <w:proofErr w:type="spellStart"/>
      <w:r w:rsidRPr="00D01BB1">
        <w:t>in</w:t>
      </w:r>
      <w:proofErr w:type="spellEnd"/>
      <w:r w:rsidRPr="00D01BB1">
        <w:t xml:space="preserve"> </w:t>
      </w:r>
      <w:proofErr w:type="spellStart"/>
      <w:r w:rsidRPr="00D01BB1">
        <w:t>the</w:t>
      </w:r>
      <w:proofErr w:type="spellEnd"/>
      <w:r w:rsidRPr="00D01BB1">
        <w:t xml:space="preserve"> </w:t>
      </w:r>
      <w:proofErr w:type="spellStart"/>
      <w:r w:rsidRPr="00D01BB1">
        <w:t>middle</w:t>
      </w:r>
      <w:proofErr w:type="spellEnd"/>
      <w:r w:rsidRPr="00D01BB1">
        <w:t xml:space="preserve"> (MITM))</w:t>
      </w:r>
      <w:r>
        <w:t xml:space="preserve">, </w:t>
      </w:r>
      <w:r w:rsidRPr="00D01BB1">
        <w:t>вид атаки, когда злоумышленник тайно ретранслирует и при необходимости изменяет связь между двумя сторонами, которые считают, что они непосредственно общаются друг с другом.</w:t>
      </w:r>
      <w:r>
        <w:t xml:space="preserve"> Понимается, что </w:t>
      </w:r>
      <w:r w:rsidRPr="00F75A61">
        <w:rPr>
          <w:b/>
        </w:rPr>
        <w:t>ДМЧ-А</w:t>
      </w:r>
      <w:r>
        <w:t xml:space="preserve"> производит синхронизацию с </w:t>
      </w:r>
      <w:r w:rsidRPr="00F75A61">
        <w:rPr>
          <w:b/>
        </w:rPr>
        <w:t>ДМЧ-С1</w:t>
      </w:r>
      <w:r>
        <w:t xml:space="preserve">, а </w:t>
      </w:r>
      <w:r w:rsidRPr="00F75A61">
        <w:rPr>
          <w:b/>
        </w:rPr>
        <w:t>ДМЧ-В</w:t>
      </w:r>
      <w:r>
        <w:t xml:space="preserve"> с </w:t>
      </w:r>
      <w:r w:rsidRPr="00F75A61">
        <w:rPr>
          <w:b/>
        </w:rPr>
        <w:t>ДМЧ-С2</w:t>
      </w:r>
      <w:r>
        <w:t xml:space="preserve">, таким образом </w:t>
      </w:r>
      <w:r>
        <w:t>на стороне</w:t>
      </w:r>
      <w:proofErr w:type="gramStart"/>
      <w:r>
        <w:t> </w:t>
      </w:r>
      <w:r w:rsidRPr="00F75A61">
        <w:rPr>
          <w:b/>
        </w:rPr>
        <w:t>А</w:t>
      </w:r>
      <w:proofErr w:type="gramEnd"/>
      <w:r>
        <w:t xml:space="preserve"> думает, что синхронизируется со стороной </w:t>
      </w:r>
      <w:r w:rsidRPr="00F75A61">
        <w:rPr>
          <w:b/>
        </w:rPr>
        <w:t>В</w:t>
      </w:r>
      <w:r>
        <w:t xml:space="preserve">, кода на самом деле синхронизация происходит со стороной </w:t>
      </w:r>
      <w:r w:rsidRPr="00F75A61">
        <w:rPr>
          <w:b/>
        </w:rPr>
        <w:t>С1</w:t>
      </w:r>
      <w:r>
        <w:t xml:space="preserve">, атакующей стороны и соответственно сторона </w:t>
      </w:r>
      <w:r w:rsidRPr="00F75A61">
        <w:rPr>
          <w:b/>
        </w:rPr>
        <w:t>В</w:t>
      </w:r>
      <w:r>
        <w:t xml:space="preserve"> синхронизируется со стороной </w:t>
      </w:r>
      <w:r w:rsidRPr="00F75A61">
        <w:rPr>
          <w:b/>
        </w:rPr>
        <w:t>С2</w:t>
      </w:r>
      <w:r>
        <w:t>,</w:t>
      </w:r>
      <w:r w:rsidRPr="00D01BB1">
        <w:t xml:space="preserve"> </w:t>
      </w:r>
      <w:r>
        <w:t xml:space="preserve">думая, что синхронизируется со стороной </w:t>
      </w:r>
      <w:r w:rsidRPr="00D01BB1">
        <w:rPr>
          <w:b/>
        </w:rPr>
        <w:t>А</w:t>
      </w:r>
      <w:r>
        <w:t xml:space="preserve">. Связь между сторонами </w:t>
      </w:r>
      <w:r w:rsidRPr="00F75A61">
        <w:rPr>
          <w:b/>
        </w:rPr>
        <w:t>А</w:t>
      </w:r>
      <w:r>
        <w:t xml:space="preserve"> и </w:t>
      </w:r>
      <w:r w:rsidRPr="00F75A61">
        <w:rPr>
          <w:b/>
        </w:rPr>
        <w:t>В</w:t>
      </w:r>
      <w:r>
        <w:t xml:space="preserve"> осуществляется через посредника, которым является атакующая сторона. Интересного в этой системе то, что обнаружить такую атаку достаточно просто (</w:t>
      </w:r>
      <w:r>
        <w:rPr>
          <w:lang w:val="en-US"/>
        </w:rPr>
        <w:t>TLS</w:t>
      </w:r>
      <w:r>
        <w:t xml:space="preserve"> протокол </w:t>
      </w:r>
      <w:r w:rsidRPr="00D01BB1">
        <w:t xml:space="preserve">может выполнять проверку подлинности одной или обеих сторон с помощью взаимно </w:t>
      </w:r>
      <w:r>
        <w:t>доверенного центра сертификации), а вот противодействовать самому факту такой атаки, возможности нет.</w:t>
      </w:r>
    </w:p>
    <w:p w:rsidR="009E6FE5" w:rsidRDefault="009E6FE5" w:rsidP="009E6FE5">
      <w:pPr>
        <w:jc w:val="both"/>
      </w:pPr>
      <w:r>
        <w:t xml:space="preserve">Простота её заключается в том, что внедрится в канал передачи можно на любом промежуточном устройстве, например на стороне провайдера или на любом </w:t>
      </w:r>
      <w:proofErr w:type="gramStart"/>
      <w:r>
        <w:t>хост-посреднике</w:t>
      </w:r>
      <w:proofErr w:type="gramEnd"/>
      <w:r>
        <w:t xml:space="preserve">. Можно внедрив на канал связи свой программный роутер и на нем производить изъятие сообщения, </w:t>
      </w:r>
      <w:proofErr w:type="spellStart"/>
      <w:r>
        <w:t>расшифрование</w:t>
      </w:r>
      <w:proofErr w:type="spellEnd"/>
      <w:r>
        <w:t xml:space="preserve"> его, при необходимости изменения, </w:t>
      </w:r>
      <w:proofErr w:type="spellStart"/>
      <w:r>
        <w:t>зашифрования</w:t>
      </w:r>
      <w:proofErr w:type="spellEnd"/>
      <w:r>
        <w:t xml:space="preserve"> другим ключом и отправки получателю. Организовать подобное внедрение можно на оборудовании </w:t>
      </w:r>
      <w:r>
        <w:rPr>
          <w:lang w:val="en-US"/>
        </w:rPr>
        <w:t>Raspberry</w:t>
      </w:r>
      <w:r w:rsidRPr="00811F44">
        <w:t xml:space="preserve"> </w:t>
      </w:r>
      <w:r>
        <w:rPr>
          <w:lang w:val="en-US"/>
        </w:rPr>
        <w:t>Pi</w:t>
      </w:r>
      <w:r>
        <w:t xml:space="preserve">, интегрировав в него программное обеспечение на </w:t>
      </w:r>
      <w:r>
        <w:lastRenderedPageBreak/>
        <w:t xml:space="preserve">подобии </w:t>
      </w:r>
      <w:proofErr w:type="spellStart"/>
      <w:r>
        <w:rPr>
          <w:lang w:val="en-US"/>
        </w:rPr>
        <w:t>SSLStrip</w:t>
      </w:r>
      <w:proofErr w:type="spellEnd"/>
      <w:r w:rsidRPr="00811F44">
        <w:t xml:space="preserve"> </w:t>
      </w:r>
      <w:r>
        <w:t>и настроив операционную систему таким образом, что бы управление трафиком проходило через него.</w:t>
      </w:r>
    </w:p>
    <w:p w:rsidR="009E6FE5" w:rsidRDefault="009E6FE5" w:rsidP="009E6FE5">
      <w:pPr>
        <w:jc w:val="both"/>
      </w:pPr>
      <w:r>
        <w:t>Устройство достаточно маленькое, питается от 5 вольт, установив его и запитав от внешнего аккумулятора на 10000</w:t>
      </w:r>
      <w:r w:rsidRPr="00811F44">
        <w:t xml:space="preserve"> </w:t>
      </w:r>
      <w:proofErr w:type="spellStart"/>
      <w:r>
        <w:t>мАч</w:t>
      </w:r>
      <w:proofErr w:type="spellEnd"/>
      <w:r>
        <w:t xml:space="preserve"> можно обеспечить его работоспособность на 5</w:t>
      </w:r>
      <w:r w:rsidRPr="00811F44">
        <w:t>’</w:t>
      </w:r>
      <w:r>
        <w:t xml:space="preserve">000 часов, около 7 месяцев работы. Включив на нем трансляцию </w:t>
      </w:r>
      <w:r>
        <w:rPr>
          <w:lang w:val="en-US"/>
        </w:rPr>
        <w:t>Wi</w:t>
      </w:r>
      <w:r w:rsidRPr="009F2693">
        <w:t>-</w:t>
      </w:r>
      <w:r>
        <w:rPr>
          <w:lang w:val="en-US"/>
        </w:rPr>
        <w:t>Fi</w:t>
      </w:r>
      <w:r>
        <w:t xml:space="preserve"> и заставив одну из сторон подключится к ней (не так сложно, например, подделав сеть, которую использовал раньше компьютер и которая значится как доверительная), можно пропускать весь трафик через него (подключив его к </w:t>
      </w:r>
      <w:r>
        <w:rPr>
          <w:lang w:val="en-US"/>
        </w:rPr>
        <w:t>LAN</w:t>
      </w:r>
      <w:r>
        <w:t xml:space="preserve"> порту той же локальной сети, </w:t>
      </w:r>
      <w:proofErr w:type="gramStart"/>
      <w:r>
        <w:t>что</w:t>
      </w:r>
      <w:proofErr w:type="gramEnd"/>
      <w:r>
        <w:t xml:space="preserve"> и подключен сам компьютер), а имея удаленное подключение к </w:t>
      </w:r>
      <w:proofErr w:type="spellStart"/>
      <w:r>
        <w:rPr>
          <w:lang w:val="en-US"/>
        </w:rPr>
        <w:t>Raspbery</w:t>
      </w:r>
      <w:proofErr w:type="spellEnd"/>
      <w:r w:rsidRPr="009F2693">
        <w:t xml:space="preserve"> </w:t>
      </w:r>
      <w:r>
        <w:rPr>
          <w:lang w:val="en-US"/>
        </w:rPr>
        <w:t>Pi</w:t>
      </w:r>
      <w:r>
        <w:t xml:space="preserve">, можно непосредственно влиять на диалог, находясь в любом месте, где можно </w:t>
      </w:r>
      <w:proofErr w:type="gramStart"/>
      <w:r>
        <w:t>подключится</w:t>
      </w:r>
      <w:proofErr w:type="gramEnd"/>
      <w:r>
        <w:t xml:space="preserve"> к сети интернет или в зоне непосредственного действия его </w:t>
      </w:r>
      <w:r>
        <w:rPr>
          <w:lang w:val="en-US"/>
        </w:rPr>
        <w:t>Wi</w:t>
      </w:r>
      <w:r>
        <w:noBreakHyphen/>
      </w:r>
      <w:r>
        <w:rPr>
          <w:lang w:val="en-US"/>
        </w:rPr>
        <w:t>Fi</w:t>
      </w:r>
      <w:r>
        <w:t xml:space="preserve"> модуля или, подключив к нему внешний модем можно получить альтернативный канал связи.</w:t>
      </w:r>
    </w:p>
    <w:p w:rsidR="009E684D" w:rsidRDefault="009E6FE5" w:rsidP="009E684D">
      <w:pPr>
        <w:jc w:val="both"/>
      </w:pPr>
      <w:proofErr w:type="gramStart"/>
      <w:r>
        <w:t>Достаточно бюджетное</w:t>
      </w:r>
      <w:proofErr w:type="gramEnd"/>
      <w:r>
        <w:t xml:space="preserve"> решение, устройство можно собрать своими руками и без особых знаний «железа» можно организовать атаку без привлечения третьих лиц. Например придя в нужную компанию на собеседование и подключив данное устройство к локальной сети (в настоящее время уровень безопасности локальных сетей достаточно низкий) в гостевой зоне, как правило на некоторое время кандидата оставляют одного и на данное действие времени достаточно.</w:t>
      </w:r>
    </w:p>
    <w:p w:rsidR="009E6FE5" w:rsidRDefault="009E684D" w:rsidP="009E684D">
      <w:pPr>
        <w:jc w:val="both"/>
      </w:pPr>
      <w:r>
        <w:t>Диверсия - в</w:t>
      </w:r>
      <w:r w:rsidR="009E6FE5">
        <w:t>оздействие на одну из сторон, нагрузка на ПК, перегрузка процессора и/или загрузка оперативной памяти</w:t>
      </w:r>
      <w:r w:rsidR="009E6FE5" w:rsidRPr="005E4CCD">
        <w:t>.</w:t>
      </w:r>
    </w:p>
    <w:p w:rsidR="009E6FE5" w:rsidRDefault="009E6FE5" w:rsidP="009E6FE5">
      <w:pPr>
        <w:keepNext/>
        <w:ind w:firstLine="0"/>
        <w:jc w:val="center"/>
      </w:pPr>
      <w:r w:rsidRPr="00DE46D9">
        <w:rPr>
          <w:noProof/>
          <w:lang w:eastAsia="ru-RU"/>
        </w:rPr>
        <w:drawing>
          <wp:inline distT="0" distB="0" distL="0" distR="0" wp14:anchorId="3629F3F8" wp14:editId="02814C10">
            <wp:extent cx="3009900" cy="1306930"/>
            <wp:effectExtent l="0" t="0" r="0" b="762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010321" cy="1307113"/>
                    </a:xfrm>
                    <a:prstGeom prst="rect">
                      <a:avLst/>
                    </a:prstGeom>
                  </pic:spPr>
                </pic:pic>
              </a:graphicData>
            </a:graphic>
          </wp:inline>
        </w:drawing>
      </w:r>
    </w:p>
    <w:p w:rsidR="009E6FE5" w:rsidRPr="00725BC8" w:rsidRDefault="009E684D" w:rsidP="009E6FE5">
      <w:pPr>
        <w:ind w:firstLine="0"/>
        <w:jc w:val="center"/>
        <w:rPr>
          <w:i/>
          <w:sz w:val="24"/>
          <w:szCs w:val="24"/>
        </w:rPr>
      </w:pPr>
      <w:r>
        <w:rPr>
          <w:i/>
          <w:sz w:val="24"/>
          <w:szCs w:val="24"/>
        </w:rPr>
        <w:t xml:space="preserve">Рисунок </w:t>
      </w:r>
      <w:r w:rsidR="009E6FE5" w:rsidRPr="00725BC8">
        <w:rPr>
          <w:i/>
          <w:sz w:val="24"/>
          <w:szCs w:val="24"/>
        </w:rPr>
        <w:t>5 - Диверсия. Воздействие на одну из сторон</w:t>
      </w:r>
    </w:p>
    <w:p w:rsidR="009E684D" w:rsidRDefault="009E6FE5" w:rsidP="009E684D">
      <w:pPr>
        <w:jc w:val="both"/>
      </w:pPr>
      <w:proofErr w:type="gramStart"/>
      <w:r>
        <w:t xml:space="preserve">Самое опасное в данном виде атаки то, что данное воздействие можно организовать заранее, впоследствии, при срабатывании определенного </w:t>
      </w:r>
      <w:r>
        <w:lastRenderedPageBreak/>
        <w:t>триггера нагрузка не даст системе работать корректно, будет приводить к потере пакетов, или к простою в очереди задачи или к банальному сдерживанию пакета до наступления таймаута, просрочки переданного пакета и перезапросу его вновь и вновь.</w:t>
      </w:r>
      <w:proofErr w:type="gramEnd"/>
      <w:r>
        <w:t xml:space="preserve"> Определить данный вид атаки можно сразу, а вот противодействовать ему сразу, возможности нет. Так как предусмотреть все варианты нагрузок достаточно сложно и подготовить адекватные противодействия на все случаи пр</w:t>
      </w:r>
      <w:r w:rsidR="009E684D">
        <w:t>едставляется весьма трудоемким.</w:t>
      </w:r>
    </w:p>
    <w:p w:rsidR="009E6FE5" w:rsidRDefault="009E6FE5" w:rsidP="009E684D">
      <w:pPr>
        <w:jc w:val="both"/>
      </w:pPr>
      <w:r>
        <w:t>Незаконное получение синхронизированной ДМЧ одной из сторон.</w:t>
      </w:r>
    </w:p>
    <w:p w:rsidR="009E6FE5" w:rsidRDefault="009E6FE5" w:rsidP="009E6FE5">
      <w:pPr>
        <w:keepNext/>
        <w:ind w:firstLine="0"/>
        <w:jc w:val="center"/>
      </w:pPr>
      <w:r w:rsidRPr="001405C2">
        <w:rPr>
          <w:noProof/>
          <w:lang w:eastAsia="ru-RU"/>
        </w:rPr>
        <w:drawing>
          <wp:inline distT="0" distB="0" distL="0" distR="0" wp14:anchorId="043BFA28" wp14:editId="0BF87C25">
            <wp:extent cx="2819400" cy="1224213"/>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819794" cy="1224384"/>
                    </a:xfrm>
                    <a:prstGeom prst="rect">
                      <a:avLst/>
                    </a:prstGeom>
                  </pic:spPr>
                </pic:pic>
              </a:graphicData>
            </a:graphic>
          </wp:inline>
        </w:drawing>
      </w:r>
    </w:p>
    <w:p w:rsidR="009E6FE5" w:rsidRPr="00725BC8" w:rsidRDefault="009E684D" w:rsidP="009E6FE5">
      <w:pPr>
        <w:ind w:firstLine="0"/>
        <w:jc w:val="center"/>
        <w:rPr>
          <w:i/>
          <w:sz w:val="24"/>
          <w:szCs w:val="24"/>
        </w:rPr>
      </w:pPr>
      <w:r>
        <w:rPr>
          <w:i/>
          <w:sz w:val="24"/>
          <w:szCs w:val="24"/>
        </w:rPr>
        <w:t xml:space="preserve">Рисунок </w:t>
      </w:r>
      <w:r w:rsidR="009E6FE5" w:rsidRPr="00725BC8">
        <w:rPr>
          <w:i/>
          <w:sz w:val="24"/>
          <w:szCs w:val="24"/>
        </w:rPr>
        <w:t xml:space="preserve">6 - Незаконное получение </w:t>
      </w:r>
      <w:proofErr w:type="gramStart"/>
      <w:r w:rsidR="009E6FE5" w:rsidRPr="00725BC8">
        <w:rPr>
          <w:i/>
          <w:sz w:val="24"/>
          <w:szCs w:val="24"/>
        </w:rPr>
        <w:t>синхронизированной</w:t>
      </w:r>
      <w:proofErr w:type="gramEnd"/>
      <w:r w:rsidR="009E6FE5" w:rsidRPr="00725BC8">
        <w:rPr>
          <w:i/>
          <w:sz w:val="24"/>
          <w:szCs w:val="24"/>
        </w:rPr>
        <w:t xml:space="preserve"> ДМЧ</w:t>
      </w:r>
    </w:p>
    <w:p w:rsidR="009E6FE5" w:rsidRDefault="009E6FE5" w:rsidP="009E6FE5">
      <w:pPr>
        <w:jc w:val="both"/>
      </w:pPr>
      <w:r>
        <w:t>Как и в первом варианте, программное внедрение происходит заранее, внедренная система срабатывает по триггеру, например, начала диалога между пользователями или окончания синхронизации ДМЧ или окончании диалога.</w:t>
      </w:r>
    </w:p>
    <w:p w:rsidR="009E6FE5" w:rsidRDefault="009E6FE5" w:rsidP="009E6FE5">
      <w:pPr>
        <w:jc w:val="both"/>
      </w:pPr>
      <w:r>
        <w:t>Синхронизированную ДМЧ получают и отправляют одним из доступных способов атакующей стороне, а имея переписку двух сторон и получив ДМЧ или ключ шифрования, получает возможность прочитать её.</w:t>
      </w:r>
    </w:p>
    <w:p w:rsidR="009E6FE5" w:rsidRDefault="009E6FE5" w:rsidP="009E6FE5">
      <w:pPr>
        <w:jc w:val="both"/>
      </w:pPr>
      <w:r>
        <w:t>Определить данную атаку возможно только обнаружив сам факт работы такой программы, или обнаружив факт передачи ДМЧ, или утечку информации, то есть не сразу, а после того, как событие произойдет.</w:t>
      </w:r>
    </w:p>
    <w:p w:rsidR="009E6FE5" w:rsidRDefault="009E6FE5" w:rsidP="009E6FE5">
      <w:pPr>
        <w:jc w:val="both"/>
      </w:pPr>
      <w:r>
        <w:t xml:space="preserve">Противодействовать данной атаке можно, ограничив возможности стороннего ПО, например, перекрыв все выходные каналы и предотвратив утечку ДМЧ, а в идеале, предотвратив внедрение такого </w:t>
      </w:r>
      <w:proofErr w:type="gramStart"/>
      <w:r>
        <w:t>ПО</w:t>
      </w:r>
      <w:proofErr w:type="gramEnd"/>
      <w:r>
        <w:t>.</w:t>
      </w:r>
    </w:p>
    <w:p w:rsidR="009E684D" w:rsidRDefault="009E6FE5" w:rsidP="009E684D">
      <w:pPr>
        <w:jc w:val="both"/>
      </w:pPr>
      <w:r>
        <w:t xml:space="preserve">Антивирусное программное обеспечение достаточно эффективно предотвращает саму возможность внедрения вредоносной программы или блокирует его работу в момент исполнения, если по каким-то причинам </w:t>
      </w:r>
      <w:r>
        <w:lastRenderedPageBreak/>
        <w:t>внедрение прошло успешно, пользователь может останавливать работу антивирусного программного обеспечения, что может явиться причиной проникновения вируса на персональный компьютер.</w:t>
      </w:r>
    </w:p>
    <w:p w:rsidR="009E6FE5" w:rsidRDefault="009E6FE5" w:rsidP="009E684D">
      <w:pPr>
        <w:jc w:val="both"/>
      </w:pPr>
      <w:r>
        <w:t>Подмена на одной из сторон ДМЧ атакующего и проведение параллельной синхронизации с проведением параллельной синхронизации</w:t>
      </w:r>
    </w:p>
    <w:p w:rsidR="009E6FE5" w:rsidRDefault="009E6FE5" w:rsidP="009E6FE5">
      <w:pPr>
        <w:keepNext/>
        <w:ind w:firstLine="0"/>
        <w:jc w:val="center"/>
      </w:pPr>
      <w:r w:rsidRPr="001405C2">
        <w:rPr>
          <w:noProof/>
          <w:lang w:eastAsia="ru-RU"/>
        </w:rPr>
        <w:drawing>
          <wp:inline distT="0" distB="0" distL="0" distR="0" wp14:anchorId="4644EA51" wp14:editId="5CDE01A9">
            <wp:extent cx="2867025" cy="1244892"/>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67426" cy="1245066"/>
                    </a:xfrm>
                    <a:prstGeom prst="rect">
                      <a:avLst/>
                    </a:prstGeom>
                  </pic:spPr>
                </pic:pic>
              </a:graphicData>
            </a:graphic>
          </wp:inline>
        </w:drawing>
      </w:r>
    </w:p>
    <w:p w:rsidR="009E6FE5" w:rsidRPr="00DD33AA" w:rsidRDefault="009E684D" w:rsidP="009E6FE5">
      <w:pPr>
        <w:ind w:firstLine="0"/>
        <w:jc w:val="center"/>
        <w:rPr>
          <w:i/>
          <w:sz w:val="24"/>
          <w:szCs w:val="24"/>
        </w:rPr>
      </w:pPr>
      <w:r>
        <w:rPr>
          <w:i/>
          <w:sz w:val="24"/>
          <w:szCs w:val="24"/>
        </w:rPr>
        <w:t xml:space="preserve">Рисунок </w:t>
      </w:r>
      <w:r w:rsidR="009E6FE5" w:rsidRPr="00DD33AA">
        <w:rPr>
          <w:i/>
          <w:sz w:val="24"/>
          <w:szCs w:val="24"/>
        </w:rPr>
        <w:t>7 Подмена на одной из сторон ДМЧ атакующего</w:t>
      </w:r>
    </w:p>
    <w:p w:rsidR="009E684D" w:rsidRDefault="009E6FE5" w:rsidP="009E684D">
      <w:pPr>
        <w:jc w:val="both"/>
      </w:pPr>
      <w:r>
        <w:t xml:space="preserve">Вполне ожидаемый способ атаки, имея точную копию ДМЧ одной из сторон, достаточно слушать канал синхронизации и производить изменения параллельно. В итоге атакующая сторона получит синхронизацию пассивным способом, никак себя не обнаруживая, не оказывая влияния на канал синхронизации или на одну из сторон. Если подмена уже осуществлена, то обнаружить атаку уже невозможно, синхронизация идет штатно, внешнего воздействия нет, негативных проявлений нет. Противодействовать данной атаке достаточно просто, достаточно соблюдать элементарные условия безопасности, такие как установка антивирусного программного обеспечения, использование только лицензионного программного обеспечения, ограничение доступа к персональному компьютеру, на котором используется </w:t>
      </w:r>
      <w:proofErr w:type="spellStart"/>
      <w:r>
        <w:t>нейрокриптологическая</w:t>
      </w:r>
      <w:proofErr w:type="spellEnd"/>
      <w:r>
        <w:t xml:space="preserve"> система шифрования, использование только защищенных каналов связи для проведения синхронизации ДМЧ. Использование персонального компьютера только по назначению, не использовать его в публичных сетях и не подключатся к незащищенным каналам связи.</w:t>
      </w:r>
    </w:p>
    <w:p w:rsidR="009E684D" w:rsidRDefault="009E684D">
      <w:pPr>
        <w:spacing w:after="200" w:line="276" w:lineRule="auto"/>
        <w:ind w:firstLine="0"/>
      </w:pPr>
      <w:r>
        <w:br w:type="page"/>
      </w:r>
    </w:p>
    <w:p w:rsidR="009E6FE5" w:rsidRDefault="009E6FE5" w:rsidP="009E684D">
      <w:pPr>
        <w:jc w:val="both"/>
      </w:pPr>
      <w:r>
        <w:lastRenderedPageBreak/>
        <w:t>Подмена у обоих ДМЧ на ДМЧ атакующего.</w:t>
      </w:r>
    </w:p>
    <w:p w:rsidR="009E6FE5" w:rsidRDefault="009E6FE5" w:rsidP="009E6FE5">
      <w:pPr>
        <w:keepNext/>
        <w:ind w:firstLine="0"/>
        <w:jc w:val="center"/>
      </w:pPr>
      <w:r w:rsidRPr="001405C2">
        <w:rPr>
          <w:noProof/>
          <w:lang w:eastAsia="ru-RU"/>
        </w:rPr>
        <w:drawing>
          <wp:inline distT="0" distB="0" distL="0" distR="0" wp14:anchorId="4DD43AD5" wp14:editId="61E1CE86">
            <wp:extent cx="2667000" cy="1158039"/>
            <wp:effectExtent l="0" t="0" r="0" b="444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667373" cy="1158201"/>
                    </a:xfrm>
                    <a:prstGeom prst="rect">
                      <a:avLst/>
                    </a:prstGeom>
                  </pic:spPr>
                </pic:pic>
              </a:graphicData>
            </a:graphic>
          </wp:inline>
        </w:drawing>
      </w:r>
    </w:p>
    <w:p w:rsidR="009E6FE5" w:rsidRPr="00DD33AA" w:rsidRDefault="009E684D" w:rsidP="009E6FE5">
      <w:pPr>
        <w:ind w:firstLine="0"/>
        <w:jc w:val="center"/>
        <w:rPr>
          <w:i/>
          <w:sz w:val="24"/>
          <w:szCs w:val="24"/>
        </w:rPr>
      </w:pPr>
      <w:r>
        <w:rPr>
          <w:i/>
          <w:sz w:val="24"/>
          <w:szCs w:val="24"/>
        </w:rPr>
        <w:t xml:space="preserve">Рисунок </w:t>
      </w:r>
      <w:r w:rsidR="009E6FE5" w:rsidRPr="00DD33AA">
        <w:rPr>
          <w:i/>
          <w:sz w:val="24"/>
          <w:szCs w:val="24"/>
        </w:rPr>
        <w:t>8 - Подмена у обоих ДМЧ на ДМЧ атакующего</w:t>
      </w:r>
    </w:p>
    <w:p w:rsidR="009E684D" w:rsidRDefault="009E6FE5" w:rsidP="009E684D">
      <w:pPr>
        <w:jc w:val="both"/>
      </w:pPr>
      <w:r w:rsidRPr="00C1665D">
        <w:t xml:space="preserve">Вполне ожидаемый способ, достаточно сложный, так как требует внедрения в </w:t>
      </w:r>
      <w:proofErr w:type="spellStart"/>
      <w:r w:rsidRPr="00C1665D">
        <w:t>нейрокриптографическую</w:t>
      </w:r>
      <w:proofErr w:type="spellEnd"/>
      <w:r w:rsidRPr="00C1665D">
        <w:t xml:space="preserve"> систему. Для подмены ДМЧ может потребоваться достаточно большое время, однако результат стоит таких затрат. Синхронизация пойдет независимо одна от другой, обе стороны получат ключ шифрования, который уже будет известен третей стороны. Синхронизацию на стороне атакующего проводят заранее, то есть атакующий знает конечный ключ шифрования, и внедрение в канал синхронизации абонентов уже не требуется. Достаточно просто прослушивать сообщения и при необходимости отправлять одной из сторон сообщения от имени другой. Противодействовать такой атаке на канале синхронизации возможности нет, так как внедрение в канал или влияние на саму синхронизацию ДМЧ отсутствует, но противодействовать такой атаке возможность есть, например, использовать в ключе шифрования некое искажение, известное только двум сторонам и неизвестное атакующей стороне. Из самых явных примеров применения искажения на ключ шифрования является текущее время, например </w:t>
      </w:r>
      <w:proofErr w:type="gramStart"/>
      <w:r w:rsidRPr="00C1665D">
        <w:t>полный час</w:t>
      </w:r>
      <w:proofErr w:type="gramEnd"/>
      <w:r w:rsidRPr="00C1665D">
        <w:t xml:space="preserve"> по Гринвичу на момент начала синхронизации или использование того же часа по заранее обговоренной временной зоне.</w:t>
      </w:r>
    </w:p>
    <w:p w:rsidR="009E6FE5" w:rsidRDefault="009E6FE5" w:rsidP="009E684D">
      <w:pPr>
        <w:jc w:val="both"/>
      </w:pPr>
      <w:r>
        <w:t>Передача известного текста атакующего, что позволит сократить время на подбор ключа шифрования.</w:t>
      </w:r>
    </w:p>
    <w:p w:rsidR="009E6FE5" w:rsidRDefault="009E6FE5" w:rsidP="009E6FE5">
      <w:pPr>
        <w:keepNext/>
        <w:ind w:firstLine="0"/>
        <w:jc w:val="center"/>
      </w:pPr>
      <w:r w:rsidRPr="001405C2">
        <w:rPr>
          <w:noProof/>
          <w:lang w:eastAsia="ru-RU"/>
        </w:rPr>
        <w:drawing>
          <wp:inline distT="0" distB="0" distL="0" distR="0" wp14:anchorId="646F7ACC" wp14:editId="23C6C1EC">
            <wp:extent cx="2057400" cy="893345"/>
            <wp:effectExtent l="0" t="0" r="0" b="254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069565" cy="898627"/>
                    </a:xfrm>
                    <a:prstGeom prst="rect">
                      <a:avLst/>
                    </a:prstGeom>
                  </pic:spPr>
                </pic:pic>
              </a:graphicData>
            </a:graphic>
          </wp:inline>
        </w:drawing>
      </w:r>
    </w:p>
    <w:p w:rsidR="009E6FE5" w:rsidRPr="00DD33AA" w:rsidRDefault="009E684D" w:rsidP="009E6FE5">
      <w:pPr>
        <w:ind w:firstLine="0"/>
        <w:jc w:val="center"/>
        <w:rPr>
          <w:i/>
          <w:sz w:val="24"/>
          <w:szCs w:val="24"/>
        </w:rPr>
      </w:pPr>
      <w:r>
        <w:rPr>
          <w:i/>
          <w:sz w:val="24"/>
          <w:szCs w:val="24"/>
        </w:rPr>
        <w:t xml:space="preserve">Рисунок </w:t>
      </w:r>
      <w:r w:rsidR="009E6FE5" w:rsidRPr="00DD33AA">
        <w:rPr>
          <w:i/>
          <w:sz w:val="24"/>
          <w:szCs w:val="24"/>
        </w:rPr>
        <w:t>9 - Передача известного текста</w:t>
      </w:r>
    </w:p>
    <w:p w:rsidR="009E6FE5" w:rsidRDefault="009E6FE5" w:rsidP="009E6FE5">
      <w:pPr>
        <w:jc w:val="both"/>
      </w:pPr>
      <w:r>
        <w:lastRenderedPageBreak/>
        <w:t xml:space="preserve">Данный вид атаки описан на многих ресурсах, останавливаться более детально, смысла нет. Принцип атаки заключается в том, что злоумышленник создает ситуацию, когда передаваемый текст ему известен, имея исходный текст и зашифрованный, можно гораздо быстрее получить ключ шифрования, на самом деле эта атака производится не на ДМЧ, а на ключ шифрования, который получается при синхронизации ДМЧ. </w:t>
      </w:r>
      <w:proofErr w:type="gramStart"/>
      <w:r>
        <w:t>Определить такую атаку возможно, например, отследить утечку текста, который готовился к передаче в зашифрованном виде или поступление на вторую сторону текста, который не ожидался, передача от одного контрагента к другому без ведома отправляющей стороны.</w:t>
      </w:r>
      <w:proofErr w:type="gramEnd"/>
      <w:r>
        <w:t xml:space="preserve"> Внедрится в отправку гораздо проще чем в работу </w:t>
      </w:r>
      <w:proofErr w:type="spellStart"/>
      <w:r>
        <w:t>нейрокриптографической</w:t>
      </w:r>
      <w:proofErr w:type="spellEnd"/>
      <w:r>
        <w:t xml:space="preserve"> системы шифрования, а зная принцип шифрования, получить </w:t>
      </w:r>
      <w:proofErr w:type="gramStart"/>
      <w:r>
        <w:t>ключ</w:t>
      </w:r>
      <w:proofErr w:type="gramEnd"/>
      <w:r>
        <w:t xml:space="preserve"> имея исходный и конечные тексты будет куда проще, чем, не имея этих данных.</w:t>
      </w:r>
    </w:p>
    <w:p w:rsidR="009E684D" w:rsidRDefault="009E6FE5" w:rsidP="009E684D">
      <w:pPr>
        <w:jc w:val="both"/>
      </w:pPr>
      <w:r>
        <w:t>Перебирая все возможные комбинации ключа шифрования, зашифровывая исходный текст этим ключом можно просто сравнивать зашифрованный текст с переданным и таким образом подобрать ключ шифрования.</w:t>
      </w:r>
    </w:p>
    <w:p w:rsidR="009E6FE5" w:rsidRDefault="009E6FE5" w:rsidP="009E684D">
      <w:pPr>
        <w:jc w:val="both"/>
      </w:pPr>
      <w:r>
        <w:t>Предоставления обеим сторонам уже синхронизированной ДМЧ и прослушивание информации с известным ключом.</w:t>
      </w:r>
    </w:p>
    <w:p w:rsidR="009E6FE5" w:rsidRDefault="009E6FE5" w:rsidP="009E6FE5">
      <w:pPr>
        <w:keepNext/>
        <w:ind w:firstLine="0"/>
        <w:jc w:val="center"/>
      </w:pPr>
      <w:r w:rsidRPr="001405C2">
        <w:rPr>
          <w:noProof/>
          <w:lang w:eastAsia="ru-RU"/>
        </w:rPr>
        <w:drawing>
          <wp:inline distT="0" distB="0" distL="0" distR="0" wp14:anchorId="29F0FD1B" wp14:editId="1D2ACBF4">
            <wp:extent cx="3019425" cy="1311066"/>
            <wp:effectExtent l="0" t="0" r="0" b="381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019847" cy="1311249"/>
                    </a:xfrm>
                    <a:prstGeom prst="rect">
                      <a:avLst/>
                    </a:prstGeom>
                  </pic:spPr>
                </pic:pic>
              </a:graphicData>
            </a:graphic>
          </wp:inline>
        </w:drawing>
      </w:r>
    </w:p>
    <w:p w:rsidR="009E6FE5" w:rsidRPr="00DD33AA" w:rsidRDefault="009E684D" w:rsidP="009E6FE5">
      <w:pPr>
        <w:ind w:firstLine="0"/>
        <w:jc w:val="center"/>
        <w:rPr>
          <w:i/>
          <w:sz w:val="24"/>
          <w:szCs w:val="24"/>
        </w:rPr>
      </w:pPr>
      <w:r>
        <w:rPr>
          <w:i/>
          <w:sz w:val="24"/>
          <w:szCs w:val="24"/>
        </w:rPr>
        <w:t xml:space="preserve">Рисунок </w:t>
      </w:r>
      <w:r w:rsidR="009E6FE5" w:rsidRPr="00DD33AA">
        <w:rPr>
          <w:i/>
          <w:sz w:val="24"/>
          <w:szCs w:val="24"/>
        </w:rPr>
        <w:t xml:space="preserve">10 - Предоставления обеим сторонам уже </w:t>
      </w:r>
      <w:proofErr w:type="gramStart"/>
      <w:r w:rsidR="009E6FE5" w:rsidRPr="00DD33AA">
        <w:rPr>
          <w:i/>
          <w:sz w:val="24"/>
          <w:szCs w:val="24"/>
        </w:rPr>
        <w:t>синхронизированной</w:t>
      </w:r>
      <w:proofErr w:type="gramEnd"/>
      <w:r w:rsidR="009E6FE5" w:rsidRPr="00DD33AA">
        <w:rPr>
          <w:i/>
          <w:sz w:val="24"/>
          <w:szCs w:val="24"/>
        </w:rPr>
        <w:t xml:space="preserve"> ДМЧ</w:t>
      </w:r>
    </w:p>
    <w:p w:rsidR="009E6FE5" w:rsidRDefault="009E6FE5" w:rsidP="009E6FE5">
      <w:pPr>
        <w:jc w:val="both"/>
      </w:pPr>
      <w:r>
        <w:t xml:space="preserve">Достаточно сложная атака, требует внедрения в работу </w:t>
      </w:r>
      <w:proofErr w:type="spellStart"/>
      <w:r>
        <w:t>нейрокриптологической</w:t>
      </w:r>
      <w:proofErr w:type="spellEnd"/>
      <w:r>
        <w:t xml:space="preserve"> системы шифрования у обоих контрагентов, достаточно проста в определении как атаки, достаточно просто устранима, однако возможна, поэтому стоит уделить ей внимание. Строится на том, что у обоих контрагентов подменяется ДМЧ на одинаковую, при этом подмена может происходить как до начала синхронизации, так и после нее. Методика </w:t>
      </w:r>
      <w:r>
        <w:lastRenderedPageBreak/>
        <w:t xml:space="preserve">понимается следующим образом, на персональный компьютер обоих контрагентов встраивается ДМЧ и система, которая вместо результата синхронизации ДМЧ подставляет одинаковую, известную атакующей стороне ДМЧ. </w:t>
      </w:r>
      <w:proofErr w:type="spellStart"/>
      <w:r>
        <w:t>Нейрокриптологическая</w:t>
      </w:r>
      <w:proofErr w:type="spellEnd"/>
      <w:r>
        <w:t xml:space="preserve"> система шифрования видит ключ шифрования на основе полученной им ДМЧ, якобы синхронизированной, а на самом деле абсолютно одинаковой у обоих контрагентов и у атакующей стороны. Начинается диалог, злоумышленник видит сообщения и может отправлять свои от имени одного из собеседников второму, тем самым влияя на ход беседы. Определяется такая атака еще на уровне самой </w:t>
      </w:r>
      <w:proofErr w:type="spellStart"/>
      <w:r>
        <w:t>нейрокриптологической</w:t>
      </w:r>
      <w:proofErr w:type="spellEnd"/>
      <w:r>
        <w:t xml:space="preserve"> системы шифрования, предотвращается элементарным закрытием диалога между ДМЧ и системой шифрования любой из сторон.</w:t>
      </w:r>
    </w:p>
    <w:p w:rsidR="009E684D" w:rsidRDefault="009E6FE5" w:rsidP="009E6FE5">
      <w:pPr>
        <w:jc w:val="both"/>
      </w:pPr>
      <w:r>
        <w:t>Рассмотрев данные методы можно увидеть, что атаки на систему шифрования имеют место быть, но от любой из атак есть возможность, если не оградится, то хотя бы её обнаружить и прервать диалог, что значительно сократит утечку информации. Бережное обращение с персональным компьютером, на котором выполняется система шифрования, применение только лицензионного программного обеспечения, установка антивирусного программного обеспечение, использование защищенных каналов связи способны предотвратить большую часть атак, а остальные сделать бессмысленными.</w:t>
      </w:r>
    </w:p>
    <w:p w:rsidR="009E684D" w:rsidRDefault="009E684D" w:rsidP="009E6FE5">
      <w:pPr>
        <w:jc w:val="both"/>
      </w:pPr>
      <w:r w:rsidRPr="009E684D">
        <w:t>Способы устранения уязвимостей ДМЧ</w:t>
      </w:r>
      <w:r>
        <w:t>:</w:t>
      </w:r>
    </w:p>
    <w:p w:rsidR="009E684D" w:rsidRDefault="009E684D" w:rsidP="009E684D">
      <w:pPr>
        <w:pStyle w:val="a3"/>
        <w:numPr>
          <w:ilvl w:val="0"/>
          <w:numId w:val="6"/>
        </w:numPr>
        <w:jc w:val="both"/>
      </w:pPr>
      <w:r w:rsidRPr="009E684D">
        <w:t>Использования разных каналов для синхронизации ДМЧ</w:t>
      </w:r>
      <w:r>
        <w:t xml:space="preserve"> </w:t>
      </w:r>
      <w:r w:rsidR="009E6FE5" w:rsidRPr="00905C6B">
        <w:t>и передачи информации можно понимать как передача запросов по одному каналу, а получение ответов по другому</w:t>
      </w:r>
      <w:r w:rsidR="009E6FE5">
        <w:t xml:space="preserve"> каналу</w:t>
      </w:r>
      <w:r w:rsidR="009E6FE5" w:rsidRPr="00905C6B">
        <w:t>.</w:t>
      </w:r>
      <w:r w:rsidR="009E6FE5">
        <w:t xml:space="preserve"> Методику можно понимать, как установка защищенного канала связи или установка двух различных каналов, прослушивание которых или невозможно или сильно затруднено. В таком случае атакующий будет получать только одну часть информации и не сможет проводить параллельную синхронизацию, а при атаке посредника вообще </w:t>
      </w:r>
      <w:r w:rsidR="009E6FE5">
        <w:lastRenderedPageBreak/>
        <w:t>саботирует работу системы, что приведет к выявлению атаки и к принятию мер по её устранению.</w:t>
      </w:r>
    </w:p>
    <w:p w:rsidR="009E6FE5" w:rsidRDefault="009E6FE5" w:rsidP="009E6FE5">
      <w:pPr>
        <w:pStyle w:val="a3"/>
        <w:numPr>
          <w:ilvl w:val="0"/>
          <w:numId w:val="6"/>
        </w:numPr>
        <w:jc w:val="both"/>
      </w:pPr>
      <w:r>
        <w:t>Внедрение проверочной информации, которая исказится при атаке и передачи этой информации другим каналом.</w:t>
      </w:r>
      <w:r w:rsidR="009E684D">
        <w:t xml:space="preserve"> </w:t>
      </w:r>
      <w:r>
        <w:t xml:space="preserve">Данный метод достаточно прост в реализации и сложен в понимании </w:t>
      </w:r>
      <w:proofErr w:type="gramStart"/>
      <w:r>
        <w:t>атакующего</w:t>
      </w:r>
      <w:proofErr w:type="gramEnd"/>
      <w:r>
        <w:t>, как пример можно привести следующую схему:</w:t>
      </w:r>
    </w:p>
    <w:p w:rsidR="009E6FE5" w:rsidRDefault="009E6FE5" w:rsidP="009E6FE5">
      <w:pPr>
        <w:jc w:val="both"/>
      </w:pPr>
      <w:r>
        <w:t xml:space="preserve">- </w:t>
      </w:r>
      <w:r w:rsidRPr="00EC0F9E">
        <w:rPr>
          <w:b/>
        </w:rPr>
        <w:t>ДМЧ-А</w:t>
      </w:r>
      <w:r>
        <w:t xml:space="preserve"> синхронизируется с </w:t>
      </w:r>
      <w:r w:rsidRPr="00EC0F9E">
        <w:rPr>
          <w:b/>
        </w:rPr>
        <w:t>ДМЧ-В</w:t>
      </w:r>
      <w:r>
        <w:t>;</w:t>
      </w:r>
    </w:p>
    <w:p w:rsidR="009E6FE5" w:rsidRDefault="009E6FE5" w:rsidP="009E6FE5">
      <w:pPr>
        <w:jc w:val="both"/>
      </w:pPr>
      <w:r>
        <w:t>- получен общий ключ шифрования;</w:t>
      </w:r>
    </w:p>
    <w:p w:rsidR="009E6FE5" w:rsidRDefault="009E6FE5" w:rsidP="009E6FE5">
      <w:pPr>
        <w:jc w:val="both"/>
      </w:pPr>
      <w:r>
        <w:t>- в любом сообщении, один из контрагентов отправляется дайджест самого ключа шифрования, естественно в зашифрованном виде;</w:t>
      </w:r>
    </w:p>
    <w:p w:rsidR="009E6FE5" w:rsidRDefault="009E6FE5" w:rsidP="009E6FE5">
      <w:pPr>
        <w:jc w:val="both"/>
      </w:pPr>
      <w:r>
        <w:t>- происходит проверка ключа на второй стороне;</w:t>
      </w:r>
    </w:p>
    <w:p w:rsidR="009E6FE5" w:rsidRDefault="009E6FE5" w:rsidP="009E6FE5">
      <w:pPr>
        <w:jc w:val="both"/>
      </w:pPr>
      <w:r>
        <w:t>- отправляется подтверждение о прохождении проверки при совпадении информации или происходит разрыв соединения в случаи обнаружения расхождения.</w:t>
      </w:r>
    </w:p>
    <w:p w:rsidR="009E684D" w:rsidRDefault="009E6FE5" w:rsidP="009E684D">
      <w:pPr>
        <w:jc w:val="both"/>
      </w:pPr>
      <w:r>
        <w:t>Данный метод обнаруживает атаку посредника, но бессилен перед остальными, описанными во второй главе.</w:t>
      </w:r>
    </w:p>
    <w:p w:rsidR="009E684D" w:rsidRDefault="009E6FE5" w:rsidP="009E684D">
      <w:pPr>
        <w:pStyle w:val="a3"/>
        <w:numPr>
          <w:ilvl w:val="0"/>
          <w:numId w:val="6"/>
        </w:numPr>
        <w:jc w:val="both"/>
      </w:pPr>
      <w:r>
        <w:t>Изменение ДМЧ через определенные интервалы времени или через неопределенные интервалы.</w:t>
      </w:r>
      <w:r w:rsidR="009E684D">
        <w:t xml:space="preserve"> </w:t>
      </w:r>
      <w:r>
        <w:t xml:space="preserve">Интересный способ противодействия, способен предотвратить утечку информации именно потому, что в определенный момент происходит синхронизация </w:t>
      </w:r>
      <w:proofErr w:type="gramStart"/>
      <w:r>
        <w:t>новых</w:t>
      </w:r>
      <w:proofErr w:type="gramEnd"/>
      <w:r>
        <w:t xml:space="preserve"> ДМЧ и получение нового ключа шифрования, атакующая сторона просто потеряет возможность читать переписку контрагентов, что значительно снизит возможность утечки информации. К сожалению абсолютно бесполезен при атаке подмены ДМЧ на обеих сторонах, однако применив метод проверочной информации и просто сверив </w:t>
      </w:r>
      <w:r w:rsidRPr="009A2293">
        <w:t xml:space="preserve">дайджест </w:t>
      </w:r>
      <w:r>
        <w:t>первого ключа с новым и получив одинаковый результат, можно идентифицировать и данную атаку, ведь при изменении ДМЧ и повторной её синхронизации получить тот же самый ключ шифрования весьма маловероятно. А если при изменении ДМЧ изм</w:t>
      </w:r>
      <w:r w:rsidR="00757AA1">
        <w:t>енить и канал передачи общения</w:t>
      </w:r>
      <w:r>
        <w:t xml:space="preserve">, то даже при атаке подмены </w:t>
      </w:r>
      <w:r>
        <w:lastRenderedPageBreak/>
        <w:t>ДМЧ атакующий просто перестанет слышать сообщения контрагентов.</w:t>
      </w:r>
    </w:p>
    <w:p w:rsidR="00757AA1" w:rsidRDefault="009E6FE5" w:rsidP="009E6FE5">
      <w:pPr>
        <w:pStyle w:val="a3"/>
        <w:numPr>
          <w:ilvl w:val="0"/>
          <w:numId w:val="6"/>
        </w:numPr>
        <w:jc w:val="both"/>
      </w:pPr>
      <w:r>
        <w:t>Использование нестандартных (</w:t>
      </w:r>
      <w:proofErr w:type="spellStart"/>
      <w:r>
        <w:t>самописанных</w:t>
      </w:r>
      <w:proofErr w:type="spellEnd"/>
      <w:r>
        <w:t xml:space="preserve">) </w:t>
      </w:r>
      <w:proofErr w:type="gramStart"/>
      <w:r>
        <w:t>ОС</w:t>
      </w:r>
      <w:proofErr w:type="gramEnd"/>
      <w:r>
        <w:t xml:space="preserve"> на которых просто не сработает вредоносное ПО.</w:t>
      </w:r>
      <w:r w:rsidR="00757AA1">
        <w:t xml:space="preserve"> </w:t>
      </w:r>
      <w:r>
        <w:t xml:space="preserve">Самый надежный способ в плане защиты он воздействия на операционную систему и на ДМЧ, так как принцип работы ОС и </w:t>
      </w:r>
      <w:proofErr w:type="gramStart"/>
      <w:r>
        <w:t>ПО</w:t>
      </w:r>
      <w:proofErr w:type="gramEnd"/>
      <w:r>
        <w:t xml:space="preserve"> </w:t>
      </w:r>
      <w:proofErr w:type="gramStart"/>
      <w:r>
        <w:t>под</w:t>
      </w:r>
      <w:proofErr w:type="gramEnd"/>
      <w:r>
        <w:t xml:space="preserve"> эту ОС неизвестны злоумышленнику. Однако данный метод не защитит от атаки передачи известного текста и от незаконного получения ДМЧ злоумышленником. Применив ме</w:t>
      </w:r>
      <w:r w:rsidR="00757AA1">
        <w:t>тод изменения ключа шифрования</w:t>
      </w:r>
      <w:r>
        <w:t xml:space="preserve"> с контролем самого ключа и методику разных каналов связи можно значительно снизить вероятность утечки информации, а в некоторых случаях гарантировать конфиденциальность информации даже при явной атаке различными методами.</w:t>
      </w:r>
    </w:p>
    <w:p w:rsidR="009E6FE5" w:rsidRDefault="009E6FE5" w:rsidP="009E6FE5">
      <w:pPr>
        <w:pStyle w:val="a3"/>
        <w:numPr>
          <w:ilvl w:val="0"/>
          <w:numId w:val="6"/>
        </w:numPr>
        <w:jc w:val="both"/>
      </w:pPr>
      <w:r>
        <w:t xml:space="preserve">Использование ранее </w:t>
      </w:r>
      <w:proofErr w:type="gramStart"/>
      <w:r>
        <w:t>синхронизированных</w:t>
      </w:r>
      <w:proofErr w:type="gramEnd"/>
      <w:r>
        <w:t xml:space="preserve"> ДМЧ при синхронизации ДМЧ для нового диалога, на атакующей стороне попросту будет отсутствовать часть информации для синхронизации.</w:t>
      </w:r>
      <w:r w:rsidR="00757AA1">
        <w:t xml:space="preserve"> </w:t>
      </w:r>
      <w:r>
        <w:t xml:space="preserve">В данном случае речь пойдет о безопасности только самого процесса синхронизации, а не о безопасности диалога контрагентов. Имеется в виду следующее, при синхронизации новой ДМЧ использовать любой канал связи, а информацию для синхронизации передавать в зашифрованном виде, используя ключ шифрования раннего диалога. Атакующий, не имеющий раннего ключа шифрования не сможет прослушивать сам процесс синхронизации и не сможет произвести ни один вид атаки на ДМЧ кроме воздействия на канал связи или на работоспособность операционной системы и подмены ДМЧ сторон </w:t>
      </w:r>
      <w:proofErr w:type="gramStart"/>
      <w:r>
        <w:t>на</w:t>
      </w:r>
      <w:proofErr w:type="gramEnd"/>
      <w:r>
        <w:t xml:space="preserve"> известную ДМЧ атакующего. А применив метод изменения ключа шифрования</w:t>
      </w:r>
      <w:r w:rsidR="00757AA1">
        <w:t xml:space="preserve"> </w:t>
      </w:r>
      <w:r>
        <w:t>с контролем самого ключа и методику разных каналов связи можно гарантировать конфиденциальность диалога при любой активности атакующего.</w:t>
      </w:r>
    </w:p>
    <w:p w:rsidR="009E6FE5" w:rsidRDefault="009E6FE5" w:rsidP="009E6FE5">
      <w:pPr>
        <w:jc w:val="both"/>
      </w:pPr>
      <w:r>
        <w:lastRenderedPageBreak/>
        <w:t xml:space="preserve">Понимание данной </w:t>
      </w:r>
      <w:r>
        <w:t>темы</w:t>
      </w:r>
      <w:r>
        <w:t xml:space="preserve"> заключается в следующем, </w:t>
      </w:r>
      <w:proofErr w:type="gramStart"/>
      <w:r>
        <w:t>сколько бы не</w:t>
      </w:r>
      <w:proofErr w:type="gramEnd"/>
      <w:r>
        <w:t xml:space="preserve"> предоставлялось методик шифрования, абсолютно надежной системы пока нет, на любую из них можно воздействовать одним или несколькими способами, однако и противодействие атакам имеет место быть и будут совершенствоваться вместе с самими системами шифрования и методами атаки на них. Надежных методов не существует, единственное, что реально применимо, это использовать достаточно длинные ключи шифрования, что приводит к почти бессмысленным затратам времени на дешифрование. Передача информации с учетом сокрытия самого факта пер</w:t>
      </w:r>
      <w:r>
        <w:t>едачи информации (стеганография</w:t>
      </w:r>
      <w:r>
        <w:t xml:space="preserve">) достаточно </w:t>
      </w:r>
      <w:proofErr w:type="gramStart"/>
      <w:r>
        <w:t>успешен</w:t>
      </w:r>
      <w:proofErr w:type="gramEnd"/>
      <w:r>
        <w:t xml:space="preserve"> и надежен до того момента, пока о методах передачи информации не станет известно третьим лицам. Но применив шифрование, а само зашифрованное сообщение отправить с использованием методик стеганографии можно получить достаточно надежную защиту передаваемой информации.</w:t>
      </w:r>
    </w:p>
    <w:p w:rsidR="009E6FE5" w:rsidRPr="009903A1" w:rsidRDefault="009E6FE5" w:rsidP="009E6FE5">
      <w:pPr>
        <w:jc w:val="both"/>
      </w:pPr>
      <w:r>
        <w:t xml:space="preserve">Использовать несколько методов шифрования, различные ключи шифрования и при этом передавать информацию в сокрытом виде, то </w:t>
      </w:r>
      <w:proofErr w:type="gramStart"/>
      <w:r>
        <w:t>есть</w:t>
      </w:r>
      <w:proofErr w:type="gramEnd"/>
      <w:r>
        <w:t xml:space="preserve"> скрывая сам факт передачи информации, это на сегодняшний момент самый надежный способ конфиденциальности данных. При этом </w:t>
      </w:r>
      <w:proofErr w:type="spellStart"/>
      <w:r>
        <w:t>нейрокриптографическая</w:t>
      </w:r>
      <w:proofErr w:type="spellEnd"/>
      <w:r>
        <w:t xml:space="preserve"> система шифрования основанная на синхронизации древовидных машин четности способна упростить задачу по сохранению конфиденциальности при передачи информации в зашифрованном виде, усложнит работу системам дешифрования только за счет своей гибкости и возможности моделироваться и </w:t>
      </w:r>
      <w:proofErr w:type="gramStart"/>
      <w:r>
        <w:t>видоизменятся</w:t>
      </w:r>
      <w:proofErr w:type="gramEnd"/>
      <w:r>
        <w:t xml:space="preserve"> изменяя саму древовидную машину четности.</w:t>
      </w:r>
    </w:p>
    <w:p w:rsidR="00757AA1" w:rsidRDefault="00757AA1" w:rsidP="00757AA1">
      <w:pPr>
        <w:jc w:val="both"/>
      </w:pPr>
    </w:p>
    <w:p w:rsidR="00757AA1" w:rsidRDefault="00757AA1" w:rsidP="00757AA1">
      <w:pPr>
        <w:spacing w:line="240" w:lineRule="auto"/>
        <w:jc w:val="right"/>
      </w:pPr>
      <w:r>
        <w:t>19 марта 2018 года.</w:t>
      </w:r>
    </w:p>
    <w:p w:rsidR="00757AA1" w:rsidRDefault="00757AA1" w:rsidP="00757AA1">
      <w:pPr>
        <w:spacing w:line="240" w:lineRule="auto"/>
        <w:jc w:val="right"/>
      </w:pPr>
      <w:r>
        <w:t>Автор Трофимов П.В.</w:t>
      </w:r>
      <w:bookmarkStart w:id="2" w:name="_GoBack"/>
      <w:bookmarkEnd w:id="2"/>
    </w:p>
    <w:sectPr w:rsidR="00757A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0610F"/>
    <w:multiLevelType w:val="hybridMultilevel"/>
    <w:tmpl w:val="C8C6FA04"/>
    <w:lvl w:ilvl="0" w:tplc="31EA6E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DEA0D7E"/>
    <w:multiLevelType w:val="multilevel"/>
    <w:tmpl w:val="A77498C6"/>
    <w:lvl w:ilvl="0">
      <w:start w:val="2"/>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nsid w:val="0E20200A"/>
    <w:multiLevelType w:val="multilevel"/>
    <w:tmpl w:val="A5367668"/>
    <w:lvl w:ilvl="0">
      <w:start w:val="2"/>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1F972945"/>
    <w:multiLevelType w:val="multilevel"/>
    <w:tmpl w:val="DDE079B8"/>
    <w:lvl w:ilvl="0">
      <w:start w:val="2"/>
      <w:numFmt w:val="decimal"/>
      <w:lvlText w:val="%1"/>
      <w:lvlJc w:val="left"/>
      <w:pPr>
        <w:ind w:left="825" w:hanging="825"/>
      </w:pPr>
      <w:rPr>
        <w:rFonts w:hint="default"/>
      </w:rPr>
    </w:lvl>
    <w:lvl w:ilvl="1">
      <w:start w:val="2"/>
      <w:numFmt w:val="decimal"/>
      <w:lvlText w:val="%1.%2"/>
      <w:lvlJc w:val="left"/>
      <w:pPr>
        <w:ind w:left="1061" w:hanging="825"/>
      </w:pPr>
      <w:rPr>
        <w:rFonts w:hint="default"/>
      </w:rPr>
    </w:lvl>
    <w:lvl w:ilvl="2">
      <w:start w:val="1"/>
      <w:numFmt w:val="decimal"/>
      <w:lvlText w:val="%1.%2.%3"/>
      <w:lvlJc w:val="left"/>
      <w:pPr>
        <w:ind w:left="1297" w:hanging="825"/>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4">
    <w:nsid w:val="612C31F1"/>
    <w:multiLevelType w:val="multilevel"/>
    <w:tmpl w:val="6BE4620E"/>
    <w:lvl w:ilvl="0">
      <w:start w:val="2"/>
      <w:numFmt w:val="decimal"/>
      <w:lvlText w:val="%1"/>
      <w:lvlJc w:val="left"/>
      <w:pPr>
        <w:ind w:left="825" w:hanging="825"/>
      </w:pPr>
      <w:rPr>
        <w:rFonts w:hint="default"/>
      </w:rPr>
    </w:lvl>
    <w:lvl w:ilvl="1">
      <w:start w:val="2"/>
      <w:numFmt w:val="decimal"/>
      <w:lvlText w:val="%1.%2"/>
      <w:lvlJc w:val="left"/>
      <w:pPr>
        <w:ind w:left="982" w:hanging="825"/>
      </w:pPr>
      <w:rPr>
        <w:rFonts w:hint="default"/>
      </w:rPr>
    </w:lvl>
    <w:lvl w:ilvl="2">
      <w:start w:val="2"/>
      <w:numFmt w:val="decimal"/>
      <w:lvlText w:val="%1.%2.%3"/>
      <w:lvlJc w:val="left"/>
      <w:pPr>
        <w:ind w:left="1139" w:hanging="825"/>
      </w:pPr>
      <w:rPr>
        <w:rFonts w:hint="default"/>
      </w:rPr>
    </w:lvl>
    <w:lvl w:ilvl="3">
      <w:start w:val="1"/>
      <w:numFmt w:val="decimal"/>
      <w:lvlText w:val="%1.%2.%3.%4"/>
      <w:lvlJc w:val="left"/>
      <w:pPr>
        <w:ind w:left="1551" w:hanging="1080"/>
      </w:pPr>
      <w:rPr>
        <w:rFonts w:hint="default"/>
      </w:rPr>
    </w:lvl>
    <w:lvl w:ilvl="4">
      <w:start w:val="1"/>
      <w:numFmt w:val="decimal"/>
      <w:lvlText w:val="%1.%2.%3.%4.%5"/>
      <w:lvlJc w:val="left"/>
      <w:pPr>
        <w:ind w:left="1708" w:hanging="1080"/>
      </w:pPr>
      <w:rPr>
        <w:rFonts w:hint="default"/>
      </w:rPr>
    </w:lvl>
    <w:lvl w:ilvl="5">
      <w:start w:val="1"/>
      <w:numFmt w:val="decimal"/>
      <w:lvlText w:val="%1.%2.%3.%4.%5.%6"/>
      <w:lvlJc w:val="left"/>
      <w:pPr>
        <w:ind w:left="2225" w:hanging="1440"/>
      </w:pPr>
      <w:rPr>
        <w:rFonts w:hint="default"/>
      </w:rPr>
    </w:lvl>
    <w:lvl w:ilvl="6">
      <w:start w:val="1"/>
      <w:numFmt w:val="decimal"/>
      <w:lvlText w:val="%1.%2.%3.%4.%5.%6.%7"/>
      <w:lvlJc w:val="left"/>
      <w:pPr>
        <w:ind w:left="2382" w:hanging="1440"/>
      </w:pPr>
      <w:rPr>
        <w:rFonts w:hint="default"/>
      </w:rPr>
    </w:lvl>
    <w:lvl w:ilvl="7">
      <w:start w:val="1"/>
      <w:numFmt w:val="decimal"/>
      <w:lvlText w:val="%1.%2.%3.%4.%5.%6.%7.%8"/>
      <w:lvlJc w:val="left"/>
      <w:pPr>
        <w:ind w:left="2899" w:hanging="1800"/>
      </w:pPr>
      <w:rPr>
        <w:rFonts w:hint="default"/>
      </w:rPr>
    </w:lvl>
    <w:lvl w:ilvl="8">
      <w:start w:val="1"/>
      <w:numFmt w:val="decimal"/>
      <w:lvlText w:val="%1.%2.%3.%4.%5.%6.%7.%8.%9"/>
      <w:lvlJc w:val="left"/>
      <w:pPr>
        <w:ind w:left="3416" w:hanging="2160"/>
      </w:pPr>
      <w:rPr>
        <w:rFonts w:hint="default"/>
      </w:rPr>
    </w:lvl>
  </w:abstractNum>
  <w:abstractNum w:abstractNumId="5">
    <w:nsid w:val="6E3826F9"/>
    <w:multiLevelType w:val="multilevel"/>
    <w:tmpl w:val="C6FEBBDC"/>
    <w:lvl w:ilvl="0">
      <w:start w:val="2"/>
      <w:numFmt w:val="decimal"/>
      <w:lvlText w:val="%1"/>
      <w:lvlJc w:val="left"/>
      <w:pPr>
        <w:ind w:left="810" w:hanging="810"/>
      </w:pPr>
      <w:rPr>
        <w:rFonts w:hint="default"/>
      </w:rPr>
    </w:lvl>
    <w:lvl w:ilvl="1">
      <w:start w:val="2"/>
      <w:numFmt w:val="decimal"/>
      <w:lvlText w:val="%1.%2"/>
      <w:lvlJc w:val="left"/>
      <w:pPr>
        <w:ind w:left="888" w:hanging="810"/>
      </w:pPr>
      <w:rPr>
        <w:rFonts w:hint="default"/>
      </w:rPr>
    </w:lvl>
    <w:lvl w:ilvl="2">
      <w:start w:val="2"/>
      <w:numFmt w:val="decimal"/>
      <w:lvlText w:val="%1.%2.%3"/>
      <w:lvlJc w:val="left"/>
      <w:pPr>
        <w:ind w:left="966" w:hanging="810"/>
      </w:pPr>
      <w:rPr>
        <w:rFonts w:hint="default"/>
      </w:rPr>
    </w:lvl>
    <w:lvl w:ilvl="3">
      <w:start w:val="2"/>
      <w:numFmt w:val="decimal"/>
      <w:lvlText w:val="%1.%2.%3.%4"/>
      <w:lvlJc w:val="left"/>
      <w:pPr>
        <w:ind w:left="1314" w:hanging="1080"/>
      </w:pPr>
      <w:rPr>
        <w:rFonts w:hint="default"/>
      </w:rPr>
    </w:lvl>
    <w:lvl w:ilvl="4">
      <w:start w:val="1"/>
      <w:numFmt w:val="decimal"/>
      <w:lvlText w:val="%1.%2.%3.%4.%5"/>
      <w:lvlJc w:val="left"/>
      <w:pPr>
        <w:ind w:left="1392" w:hanging="1080"/>
      </w:pPr>
      <w:rPr>
        <w:rFonts w:hint="default"/>
      </w:rPr>
    </w:lvl>
    <w:lvl w:ilvl="5">
      <w:start w:val="1"/>
      <w:numFmt w:val="decimal"/>
      <w:lvlText w:val="%1.%2.%3.%4.%5.%6"/>
      <w:lvlJc w:val="left"/>
      <w:pPr>
        <w:ind w:left="1830" w:hanging="1440"/>
      </w:pPr>
      <w:rPr>
        <w:rFonts w:hint="default"/>
      </w:rPr>
    </w:lvl>
    <w:lvl w:ilvl="6">
      <w:start w:val="1"/>
      <w:numFmt w:val="decimal"/>
      <w:lvlText w:val="%1.%2.%3.%4.%5.%6.%7"/>
      <w:lvlJc w:val="left"/>
      <w:pPr>
        <w:ind w:left="1908" w:hanging="1440"/>
      </w:pPr>
      <w:rPr>
        <w:rFonts w:hint="default"/>
      </w:rPr>
    </w:lvl>
    <w:lvl w:ilvl="7">
      <w:start w:val="1"/>
      <w:numFmt w:val="decimal"/>
      <w:lvlText w:val="%1.%2.%3.%4.%5.%6.%7.%8"/>
      <w:lvlJc w:val="left"/>
      <w:pPr>
        <w:ind w:left="2346" w:hanging="1800"/>
      </w:pPr>
      <w:rPr>
        <w:rFonts w:hint="default"/>
      </w:rPr>
    </w:lvl>
    <w:lvl w:ilvl="8">
      <w:start w:val="1"/>
      <w:numFmt w:val="decimal"/>
      <w:lvlText w:val="%1.%2.%3.%4.%5.%6.%7.%8.%9"/>
      <w:lvlJc w:val="left"/>
      <w:pPr>
        <w:ind w:left="2784" w:hanging="2160"/>
      </w:pPr>
      <w:rPr>
        <w:rFonts w:hint="default"/>
      </w:rPr>
    </w:lvl>
  </w:abstractNum>
  <w:num w:numId="1">
    <w:abstractNumId w:val="2"/>
  </w:num>
  <w:num w:numId="2">
    <w:abstractNumId w:val="3"/>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67F"/>
    <w:rsid w:val="00244804"/>
    <w:rsid w:val="003C11F0"/>
    <w:rsid w:val="005B521E"/>
    <w:rsid w:val="00757AA1"/>
    <w:rsid w:val="0089667F"/>
    <w:rsid w:val="009E684D"/>
    <w:rsid w:val="009E6FE5"/>
    <w:rsid w:val="00C75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FE5"/>
    <w:pPr>
      <w:spacing w:after="0" w:line="360" w:lineRule="auto"/>
      <w:ind w:firstLine="709"/>
    </w:pPr>
    <w:rPr>
      <w:rFonts w:ascii="Times New Roman" w:hAnsi="Times New Roman"/>
      <w:sz w:val="28"/>
    </w:rPr>
  </w:style>
  <w:style w:type="paragraph" w:styleId="1">
    <w:name w:val="heading 1"/>
    <w:basedOn w:val="a"/>
    <w:next w:val="a"/>
    <w:link w:val="10"/>
    <w:uiPriority w:val="9"/>
    <w:qFormat/>
    <w:rsid w:val="005B521E"/>
    <w:pPr>
      <w:keepNext/>
      <w:keepLines/>
      <w:spacing w:before="480"/>
      <w:outlineLvl w:val="0"/>
    </w:pPr>
    <w:rPr>
      <w:rFonts w:asciiTheme="majorHAnsi" w:eastAsiaTheme="majorEastAsia" w:hAnsiTheme="majorHAnsi" w:cstheme="majorBidi"/>
      <w:b/>
      <w:bCs/>
      <w:sz w:val="32"/>
      <w:szCs w:val="28"/>
    </w:rPr>
  </w:style>
  <w:style w:type="paragraph" w:styleId="2">
    <w:name w:val="heading 2"/>
    <w:basedOn w:val="a"/>
    <w:next w:val="a"/>
    <w:link w:val="20"/>
    <w:uiPriority w:val="9"/>
    <w:unhideWhenUsed/>
    <w:qFormat/>
    <w:rsid w:val="00C75FD3"/>
    <w:pPr>
      <w:keepNext/>
      <w:keepLines/>
      <w:spacing w:before="200"/>
      <w:outlineLvl w:val="1"/>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521E"/>
    <w:rPr>
      <w:rFonts w:asciiTheme="majorHAnsi" w:eastAsiaTheme="majorEastAsia" w:hAnsiTheme="majorHAnsi" w:cstheme="majorBidi"/>
      <w:b/>
      <w:bCs/>
      <w:sz w:val="32"/>
      <w:szCs w:val="28"/>
    </w:rPr>
  </w:style>
  <w:style w:type="character" w:customStyle="1" w:styleId="20">
    <w:name w:val="Заголовок 2 Знак"/>
    <w:basedOn w:val="a0"/>
    <w:link w:val="2"/>
    <w:uiPriority w:val="9"/>
    <w:rsid w:val="00C75FD3"/>
    <w:rPr>
      <w:rFonts w:asciiTheme="majorHAnsi" w:eastAsiaTheme="majorEastAsia" w:hAnsiTheme="majorHAnsi" w:cstheme="majorBidi"/>
      <w:b/>
      <w:bCs/>
      <w:sz w:val="26"/>
      <w:szCs w:val="26"/>
    </w:rPr>
  </w:style>
  <w:style w:type="paragraph" w:styleId="a3">
    <w:name w:val="List Paragraph"/>
    <w:basedOn w:val="a"/>
    <w:uiPriority w:val="34"/>
    <w:qFormat/>
    <w:rsid w:val="009E6FE5"/>
    <w:pPr>
      <w:ind w:left="720"/>
      <w:contextualSpacing/>
    </w:pPr>
  </w:style>
  <w:style w:type="paragraph" w:customStyle="1" w:styleId="BodyText21">
    <w:name w:val="Body Text 21"/>
    <w:basedOn w:val="a"/>
    <w:qFormat/>
    <w:rsid w:val="009E6FE5"/>
    <w:pPr>
      <w:widowControl w:val="0"/>
      <w:spacing w:line="240" w:lineRule="auto"/>
      <w:ind w:right="-766" w:firstLine="567"/>
      <w:jc w:val="both"/>
      <w:textAlignment w:val="baseline"/>
    </w:pPr>
    <w:rPr>
      <w:rFonts w:eastAsia="Times New Roman" w:cs="Times New Roman"/>
      <w:szCs w:val="20"/>
      <w:lang w:eastAsia="ru-RU"/>
    </w:rPr>
  </w:style>
  <w:style w:type="paragraph" w:styleId="a4">
    <w:name w:val="Balloon Text"/>
    <w:basedOn w:val="a"/>
    <w:link w:val="a5"/>
    <w:uiPriority w:val="99"/>
    <w:semiHidden/>
    <w:unhideWhenUsed/>
    <w:rsid w:val="009E6FE5"/>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6F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FE5"/>
    <w:pPr>
      <w:spacing w:after="0" w:line="360" w:lineRule="auto"/>
      <w:ind w:firstLine="709"/>
    </w:pPr>
    <w:rPr>
      <w:rFonts w:ascii="Times New Roman" w:hAnsi="Times New Roman"/>
      <w:sz w:val="28"/>
    </w:rPr>
  </w:style>
  <w:style w:type="paragraph" w:styleId="1">
    <w:name w:val="heading 1"/>
    <w:basedOn w:val="a"/>
    <w:next w:val="a"/>
    <w:link w:val="10"/>
    <w:uiPriority w:val="9"/>
    <w:qFormat/>
    <w:rsid w:val="005B521E"/>
    <w:pPr>
      <w:keepNext/>
      <w:keepLines/>
      <w:spacing w:before="480"/>
      <w:outlineLvl w:val="0"/>
    </w:pPr>
    <w:rPr>
      <w:rFonts w:asciiTheme="majorHAnsi" w:eastAsiaTheme="majorEastAsia" w:hAnsiTheme="majorHAnsi" w:cstheme="majorBidi"/>
      <w:b/>
      <w:bCs/>
      <w:sz w:val="32"/>
      <w:szCs w:val="28"/>
    </w:rPr>
  </w:style>
  <w:style w:type="paragraph" w:styleId="2">
    <w:name w:val="heading 2"/>
    <w:basedOn w:val="a"/>
    <w:next w:val="a"/>
    <w:link w:val="20"/>
    <w:uiPriority w:val="9"/>
    <w:unhideWhenUsed/>
    <w:qFormat/>
    <w:rsid w:val="00C75FD3"/>
    <w:pPr>
      <w:keepNext/>
      <w:keepLines/>
      <w:spacing w:before="200"/>
      <w:outlineLvl w:val="1"/>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521E"/>
    <w:rPr>
      <w:rFonts w:asciiTheme="majorHAnsi" w:eastAsiaTheme="majorEastAsia" w:hAnsiTheme="majorHAnsi" w:cstheme="majorBidi"/>
      <w:b/>
      <w:bCs/>
      <w:sz w:val="32"/>
      <w:szCs w:val="28"/>
    </w:rPr>
  </w:style>
  <w:style w:type="character" w:customStyle="1" w:styleId="20">
    <w:name w:val="Заголовок 2 Знак"/>
    <w:basedOn w:val="a0"/>
    <w:link w:val="2"/>
    <w:uiPriority w:val="9"/>
    <w:rsid w:val="00C75FD3"/>
    <w:rPr>
      <w:rFonts w:asciiTheme="majorHAnsi" w:eastAsiaTheme="majorEastAsia" w:hAnsiTheme="majorHAnsi" w:cstheme="majorBidi"/>
      <w:b/>
      <w:bCs/>
      <w:sz w:val="26"/>
      <w:szCs w:val="26"/>
    </w:rPr>
  </w:style>
  <w:style w:type="paragraph" w:styleId="a3">
    <w:name w:val="List Paragraph"/>
    <w:basedOn w:val="a"/>
    <w:uiPriority w:val="34"/>
    <w:qFormat/>
    <w:rsid w:val="009E6FE5"/>
    <w:pPr>
      <w:ind w:left="720"/>
      <w:contextualSpacing/>
    </w:pPr>
  </w:style>
  <w:style w:type="paragraph" w:customStyle="1" w:styleId="BodyText21">
    <w:name w:val="Body Text 21"/>
    <w:basedOn w:val="a"/>
    <w:qFormat/>
    <w:rsid w:val="009E6FE5"/>
    <w:pPr>
      <w:widowControl w:val="0"/>
      <w:spacing w:line="240" w:lineRule="auto"/>
      <w:ind w:right="-766" w:firstLine="567"/>
      <w:jc w:val="both"/>
      <w:textAlignment w:val="baseline"/>
    </w:pPr>
    <w:rPr>
      <w:rFonts w:eastAsia="Times New Roman" w:cs="Times New Roman"/>
      <w:szCs w:val="20"/>
      <w:lang w:eastAsia="ru-RU"/>
    </w:rPr>
  </w:style>
  <w:style w:type="paragraph" w:styleId="a4">
    <w:name w:val="Balloon Text"/>
    <w:basedOn w:val="a"/>
    <w:link w:val="a5"/>
    <w:uiPriority w:val="99"/>
    <w:semiHidden/>
    <w:unhideWhenUsed/>
    <w:rsid w:val="009E6FE5"/>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6F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14</Pages>
  <Words>3297</Words>
  <Characters>18798</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Mirage</dc:creator>
  <cp:keywords/>
  <dc:description/>
  <cp:lastModifiedBy>Mirage</cp:lastModifiedBy>
  <cp:revision>2</cp:revision>
  <dcterms:created xsi:type="dcterms:W3CDTF">2018-03-19T06:44:00Z</dcterms:created>
  <dcterms:modified xsi:type="dcterms:W3CDTF">2018-03-19T07:06:00Z</dcterms:modified>
</cp:coreProperties>
</file>